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55" w:type="dxa"/>
        <w:tblInd w:w="-743" w:type="dxa"/>
        <w:tblLook w:val="04A0"/>
      </w:tblPr>
      <w:tblGrid>
        <w:gridCol w:w="260"/>
        <w:gridCol w:w="261"/>
        <w:gridCol w:w="3634"/>
      </w:tblGrid>
      <w:tr w:rsidR="00602986" w:rsidRPr="009A7B66" w:rsidTr="00B46900">
        <w:trPr>
          <w:trHeight w:val="4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1C90" w:rsidRPr="009A7B66" w:rsidTr="00B46900">
        <w:trPr>
          <w:trHeight w:val="4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C90" w:rsidRPr="009A7B66" w:rsidRDefault="006E1C90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C90" w:rsidRPr="009A7B66" w:rsidRDefault="006E1C90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1C90" w:rsidRPr="009A7B66" w:rsidRDefault="006E1C90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к распоряжению администрации </w:t>
      </w:r>
    </w:p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                                                                                                           Смаглеевского сельского поселения  </w:t>
      </w:r>
    </w:p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                                                                                                           Кантемировского муниципального района </w:t>
      </w:r>
    </w:p>
    <w:p w:rsidR="00705166" w:rsidRPr="009A7B66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2757C0">
        <w:rPr>
          <w:rFonts w:ascii="Times New Roman" w:hAnsi="Times New Roman" w:cs="Times New Roman"/>
          <w:highlight w:val="yellow"/>
        </w:rPr>
        <w:t>№ 3</w:t>
      </w:r>
      <w:r w:rsidR="00833CFB">
        <w:rPr>
          <w:rFonts w:ascii="Times New Roman" w:hAnsi="Times New Roman" w:cs="Times New Roman"/>
          <w:highlight w:val="yellow"/>
        </w:rPr>
        <w:t>5</w:t>
      </w:r>
      <w:r w:rsidRPr="002757C0">
        <w:rPr>
          <w:rFonts w:ascii="Times New Roman" w:hAnsi="Times New Roman" w:cs="Times New Roman"/>
          <w:highlight w:val="yellow"/>
        </w:rPr>
        <w:t xml:space="preserve"> от </w:t>
      </w:r>
      <w:r w:rsidR="00833CFB">
        <w:rPr>
          <w:rFonts w:ascii="Times New Roman" w:hAnsi="Times New Roman" w:cs="Times New Roman"/>
          <w:highlight w:val="yellow"/>
        </w:rPr>
        <w:t>2</w:t>
      </w:r>
      <w:r w:rsidRPr="002757C0">
        <w:rPr>
          <w:rFonts w:ascii="Times New Roman" w:hAnsi="Times New Roman" w:cs="Times New Roman"/>
          <w:highlight w:val="yellow"/>
        </w:rPr>
        <w:t>1.</w:t>
      </w:r>
      <w:r w:rsidR="00833CFB">
        <w:rPr>
          <w:rFonts w:ascii="Times New Roman" w:hAnsi="Times New Roman" w:cs="Times New Roman"/>
          <w:highlight w:val="yellow"/>
        </w:rPr>
        <w:t>10</w:t>
      </w:r>
      <w:r w:rsidRPr="002757C0">
        <w:rPr>
          <w:rFonts w:ascii="Times New Roman" w:hAnsi="Times New Roman" w:cs="Times New Roman"/>
          <w:highlight w:val="yellow"/>
        </w:rPr>
        <w:t>.202</w:t>
      </w:r>
      <w:r w:rsidR="00833CFB">
        <w:rPr>
          <w:rFonts w:ascii="Times New Roman" w:hAnsi="Times New Roman" w:cs="Times New Roman"/>
          <w:highlight w:val="yellow"/>
        </w:rPr>
        <w:t>4</w:t>
      </w:r>
      <w:r w:rsidRPr="002757C0">
        <w:rPr>
          <w:rFonts w:ascii="Times New Roman" w:hAnsi="Times New Roman" w:cs="Times New Roman"/>
          <w:highlight w:val="yellow"/>
        </w:rPr>
        <w:t xml:space="preserve"> года</w:t>
      </w:r>
      <w:bookmarkStart w:id="0" w:name="_GoBack"/>
      <w:bookmarkEnd w:id="0"/>
    </w:p>
    <w:p w:rsidR="00705166" w:rsidRPr="009A7B66" w:rsidRDefault="00705166" w:rsidP="009E1D1B">
      <w:pPr>
        <w:contextualSpacing/>
        <w:jc w:val="right"/>
        <w:rPr>
          <w:rFonts w:ascii="Times New Roman" w:hAnsi="Times New Roman" w:cs="Times New Roman"/>
        </w:rPr>
      </w:pPr>
    </w:p>
    <w:tbl>
      <w:tblPr>
        <w:tblW w:w="16315" w:type="dxa"/>
        <w:tblInd w:w="-885" w:type="dxa"/>
        <w:tblLook w:val="04A0"/>
      </w:tblPr>
      <w:tblGrid>
        <w:gridCol w:w="272"/>
        <w:gridCol w:w="3556"/>
        <w:gridCol w:w="2194"/>
        <w:gridCol w:w="1500"/>
        <w:gridCol w:w="1087"/>
        <w:gridCol w:w="1166"/>
        <w:gridCol w:w="1280"/>
        <w:gridCol w:w="1412"/>
        <w:gridCol w:w="966"/>
        <w:gridCol w:w="1166"/>
        <w:gridCol w:w="550"/>
        <w:gridCol w:w="1166"/>
      </w:tblGrid>
      <w:tr w:rsidR="00CD41EA" w:rsidRPr="00CD41EA" w:rsidTr="00B46900">
        <w:trPr>
          <w:trHeight w:val="1125"/>
        </w:trPr>
        <w:tc>
          <w:tcPr>
            <w:tcW w:w="1631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ОТЧЕТ ОБ ИСПОЛНЕНИИ БЮДЖЕТА Смаглеевского сельского поселения  на 01.10.2024г.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288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0503117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                  Дата 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01.10.24 г.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            по ОКПО  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Единица измерения:  руб.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            по ОКТМО 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20619000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1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1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            по ОКЕИ  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383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1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1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D41EA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отчета</w:t>
            </w:r>
          </w:p>
        </w:tc>
        <w:tc>
          <w:tcPr>
            <w:tcW w:w="50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1 417 000,00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1 417 000,00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926 450,37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926 450,37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42 825,86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42 825,86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42 642,34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42 642,34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58000,00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58000,00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42642,34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42642,34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000 1 01 02010 013000 110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000 1 01 02010 014000 110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000 1 01 02020 013000 110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000 1 01 02020 014000 110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000 1 01 02030 01 0000 110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183,52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000 1 01 02030 011000 110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176,02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176,02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000 1 01 02030 012000 110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000 1 01 02030 013000 110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000 1 01 02080 01 0000 110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000 1 01 02080 011000 110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000 1 01 02080 012000 110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000 1 01 02080 013000 110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Акцизы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сельхоз налог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463702,20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463702,20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172000,00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172000,00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463702,20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463702,20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000 1 05 03010 014000 110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417422,31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417422,31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10875,25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10875,25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10875,25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10875,25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000 1 06 01030 10 4000 110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000 1 06 01030 13 0000 110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000 1 06 01030 13 1000 110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000 1 06 01030 13 2000 110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259750,00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86000,00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86000,00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259750,00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259750,00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000 1 06 06033 10 3000 110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000 1 06 06033 13 0000 110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000 1 06 06033 13 3000 110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146797,06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146797,06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992000,00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992000,00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146797,06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146797,06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000 1 06 06043 10 3000 110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000 1 06 06043 10 4000 110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000 1 06 06043 13 3000 110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000 1 06 06043 13 4000 110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000 1 08 07175 01 1000 110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000 1 09 00000 10 0000 000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000 1 09 04053 10 3000 110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000 1 09 04053 10 4000 110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000 1 09 00000 13 0000 000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000 1 09 04053 13 1000 110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000 1 09 04053 13 2000 110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арендной платы за земельные участки в гран.пос-й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арендной платы за земельные участки в гран.пос-й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перечис.части прибыли гос.и мун.унитарных предприятий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бюджетов поселений от оказания платных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000 1 13 01995 10 0000 130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000 1 13 01995 13 0000 130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000 1 13 02065 10 0000 130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000 1 13 02065 13 0000 130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000 1 13 02995 10 0000 130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000 1 13 02995 13 0000 130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 гос.мун.соб.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000 1 14 02052 10 0000 410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 гос.мун.соб.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000 1 14 02052 13 0000 410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</w:t>
            </w: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000 1 14 06013 13 0000 </w:t>
            </w: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000 1 16 33050 10 0000 140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000 1 16 33050 13 0000 140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000 1  16 10123 01 0000 140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000 1 16 07090 10 0000 140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зачисл. в бюджет сельких поселений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000 1 17 15030 10 0000 150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6241623,37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5315757,30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789682,07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1708362,21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89778,24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1030261,90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588322,07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6231623,37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5315757,30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779682,07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1698362,21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89778,24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1030261,90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578322,07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286540,00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286540,00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344000,00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344000,00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286540,00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286540,00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000 202 16001 100 0000 150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на капит. вложения в объекты мун.собствен.в рамках развит.транспортной </w:t>
            </w: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000 2 02 27372 00 0000 150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000 2 02 27372 10 0000 150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774500,00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774500,00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774500,00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774500,00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капитальное строительство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воинского учета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000 2 02 35118 10 0000 150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89778,24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89778,24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4976939,37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4541257,30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435682,07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547543,97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255761,90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291782,07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(дорожный фонд)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4645735,47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4285495,40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360240,07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216340,07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216340,07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80432,00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(депут,грант)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(депутатские)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(поддержка отрасли культуры)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(занятость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33571,00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9621,00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23950,00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33571,00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9621,00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23950,00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(генплан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9090,90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9090,90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9090,90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9090,90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(Улич осв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149618,00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149618,00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149618,00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149618,00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(кап влож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000 2 07 05020 10 0000 150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000 2 07 05020 13 0000 150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межбюджетных трасфертов прошлых лет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7658623,37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5315757,30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2206682,07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2634812,58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89778,24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1030261,90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1514772,44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3807409,00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3726977,00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3031623,06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2951191,06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власти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02+ 01 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3429409,00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3348977,00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2654623,06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2574191,06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1089662,00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1009230,00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837409,84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756977,84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администрации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01 02    210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1083946,00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1003514,00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831694,06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751262,06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01 02 0110192020121 211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831198,00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769422,00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651244,55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589468,55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01 02 000000121 266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5715,78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01 02 000000122 212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01 02 0110192020129 213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252748,00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234092,00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180449,51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161793,51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высших органов власти местных администраций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2339747,00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2339747,00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1817213,22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1817213,22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900698,00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900698,00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660913,94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660913,94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заработная плата в т.ч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01 04 0110292010121 211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691780,00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691780,00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517063,21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517063,21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443739,00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443739,00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337038,36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337038,36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248041,00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248041,00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180024,85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180024,85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  муниципальные служащие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начисл.относящ. к муницип. служ.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прочие выплаты  (суточные)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01 04 0000000122 212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 относящиеся к муниц. служащим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начисления на оплату труда в т.ч.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01 04 0110292010129 213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208918,00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208918,00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143850,73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143850,73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134009,00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134009,00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91783,73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91783,73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74909,00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74909,00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52067,00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52067,00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начис муниц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начисл не относ. к муницип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1199827,00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1199827,00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937350,61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937350,61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01 04 0110292010244 221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41200,00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28673,28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28673,28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транспорт. услуги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01 04 0110292010244 222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01 04 0110292010244 222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коммунальные услуги,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0110292010__ 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108035,00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108035,00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88934,08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88934,08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 т/эн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эл.энергия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15790,00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15790,00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10289,00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92245,00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92245,00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78645,08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78645,08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жидкий бытовых отходов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 кочегарам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арендная плата за польз-е имущ.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01 04     224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услуги по содержанию имущества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0104      225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1014142,00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1014142,00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792748,25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792748,25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574240,00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574240,00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559740,00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559740,00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техническое обслуживание оборудования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имущества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тех.осмотр автомобиля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439902,00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439902,00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233008,25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233008,25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противопож. мероприятия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01 04   226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26995,00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26995,00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пожарная сигнализация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чс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территориальное планирование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присоед.к сетям инжен.технич.обеспечения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27450,00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25460,00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1535,00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найм жилых помещений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010400000122 226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найм жилых помещений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010400000000244226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01 04       227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01 04 000000 244227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01 04    260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 пособие(Выходн </w:t>
            </w: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пособие,больнич.)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01 04 0110292010121 </w:t>
            </w: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Соц.пособие(выходн пособие)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01040000000321264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01 04   290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159,37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 налога на землю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налога на имущество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01 04 0110292010851 291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госпошлина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01 04 000000 852 291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прочих сборов и платежей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01 04 0110292010852 291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01 04 0000000853 292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9,37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членские взносы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01 04 0110292010853 297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4650,00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0104 00000 831296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01 04  300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234222,00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234222,00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218789,30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218789,30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01 04 0110220540 244 310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 транспорта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компьют. оборудование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0104  242 310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01 04       340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234222,00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234222,00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218789,30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218789,30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01 04 0110292010244 343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134830,00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134830,00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119397,30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119397,30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котельно-печное топливо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строительные материалы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01 04 0000244344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01040000244346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24550,00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24550,00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01 04 0110292010244 346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23350,00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23350,00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комплектующие для пк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0104000244347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51492,00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0104000244349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выборов депут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01 07 000000880297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выборов глава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01 07 0110790030880 297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выборов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0107000244226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01 11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01 11 000000870 297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01 13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01 13 00000000244 226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хоз.расходы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01 13 000 244 346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13 0000831 296(297)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01130000000853295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01130000000853296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01 13 0110390160540 251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89778,24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89778,24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Опл. труда и начисления на оплату труда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122984,00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122984,00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83178,24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83178,24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02 03 0120151180121 211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94457,00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94457,00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64585,20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64585,20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02 03 0120151180129 213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28527,00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28527,00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18593,04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18593,04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услуги связи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02 03 000000244 221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0203 00000244 222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02 03 0000122 222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коммунальные услуги,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02 03 0125118244 223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отопление т/эн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отопление э/эн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эл.энергия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-арендная плата за польз-е имущ.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02 03 000244 224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содержание имущества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за проезд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02 03 000244 310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02 03 0120151180244 340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03 00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03 09    241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03 09 00001811 241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03090000611241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03090000612241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03 10 0209201810 241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41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безопасность(ранцы)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03 10 000 244 310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9090,90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9090,90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9090,90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9090,90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5208772,47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4295116,40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913656,07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628533,65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618912,65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Содействие занятости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04 01 0150178430244 226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04 01 0150190190244 226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4884938,47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4285495,40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599443,07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04 09    223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04090000002  47223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04 09    225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4884938,47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4285495,40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599443,07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 ремонт дорог субсидия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 09 01301s8850244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капремонт дорог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040901301S8850 243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4357835,47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4285495,40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72340,07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дорог инициат бюджетир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040900000s8910244225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текущий ремонт дорог(внебюдж)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дорог(акцизы)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04 09 0130190060244 225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527103,00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527103,00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304700,00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304700,00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0409   226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040900000000414228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дорог област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04090000414310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приобретен.контейн.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04 09   340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0409  000 343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04 09    241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040900008611241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040900008612241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нац.экономики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04 12 0140190070244 226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311307,65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 к инженер. Сетям(проектно-сметная)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землеустр.,межевание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04 12 0140190070244 226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градостроительной деятельности 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04 12 228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04 12 0000000414 228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04120000000611241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увеличение стоимости основных средств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04 12    310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газификация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04 12 0509101414 </w:t>
            </w: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04 12 0000000244310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ЖИЛИЩНО-КОММУН. ХОЗЯЙСТВО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3787233,00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931118,00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2856115,00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3533822,36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931118,00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2602704,36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жил.фонда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05 01 000000244 225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 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жил.фонда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050100000612241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жил.фонда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050100000611241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жилья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05 01 0000000 414 310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05 02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128,31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таблички тко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050200000612241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0502 000 244 225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0502   226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0502   244  226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коммун. техники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050200000244310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0502   340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128,31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таблички тко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0502  244  346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7129,00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128,31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05 03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3606004,00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924118,00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2681886,00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3358604,76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924118,00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2434486,76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05 03 222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услуги автотранспорт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234106,00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84488,00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234106,00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149618,00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84488,00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05 03 000000247223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 программа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01505S8670247 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154106,00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154106,00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149618,00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4488,00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услуги(отопление)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05 03 000000244223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2946163,00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2171663,00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2698765,23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1924265,23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05 03 0150390110244 225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05 03 0150290100244 225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05 03 0150490120244 225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585089,92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585089,92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05 03 0150620540244 225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19752,00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19752,00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памятников иниц бюдж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тротуаров иниц бюджет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1027310,00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252810,00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1027309,66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252809,66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уличное освещ инициат бюджет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инициатив софинан (внебюдж)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кладб инициат бюджет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01 504S8910244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кладб инициат бюджет(внебюдж)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содерж рабочего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05 03 0150690140244 225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300637,00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300637,00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201034,36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201034,36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мер-я по бл-ву (благоус ФАП)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0150690140244 225 (05 03 0150620540244 225)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1005873,00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1005873,00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885331,29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885331,29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14382,33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14382,33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мер-я по благоустройству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14382,33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14382,33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0503000000611241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05030000000611241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0503000612 241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 кладб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05030000000612241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мер-я по бл-ву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городской среды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тротуаров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резервного фонда кмр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0503000000811241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 ФАП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 тратуаров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 для ТБО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 оборудования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411352,00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411352,00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411351,20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411351,20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рит. услуги и сод-е мест захоронения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05 03 0150590130244 346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оборудование(хоз)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05 03 0150690140244 346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прочее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05 03 0150620540244 344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198774,00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198774,00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198773,20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198773,20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мер-я по бл-ву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05 03 0150690140244 346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212578,00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212578,00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212578,00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212578,00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ЖКХ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168089,29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168089,29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05 05 000002447223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электроэнергия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газ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05 05     225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111989,29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111989,29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водоснабжения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05 05 0160190150244 225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водоотведения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электроснабжения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котельной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теплосетей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05 05 0169015244 225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водопров  иниц бюджет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водопров  иниц бюджет (внебюдж)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водоотведения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теплоснабжения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электроснабжения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расходы(исслед воды)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118000,00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111989,29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111989,29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 документ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0505 228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0505000000414228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ПИР (водоснабжение,..)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050500000000414228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эксковатора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заказчика- застройщика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050500000414228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Безвозмезд. перечис. (энергосбереж.)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050500000612241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 водоснабж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050500000414310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водопровода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05 05 000000 414 310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перебуревание скважины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0505000414310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оборудования(на водопроводы, котельн)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05 05 00000244 310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56100,00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56100,00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05050000244343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хоз.товары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05 05 0000244 346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2012841,00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2012841,00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1596911,83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1596911,83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Дворцы культуры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2012841,00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2012841,00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1596911,83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1596911,83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1026090,00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1026090,00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784400,87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784400,87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08 01 0170100590111 211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786928,00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786928,00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620628,69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620628,69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08 01 0170100590119 213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239162,00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239162,00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163772,18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163772,18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980877,00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980877,00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810778,48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810778,48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08 01 00000244 221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10340,00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 01 0170100590__ 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586426,00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586426,00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557672,70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557672,70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566926,00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566926,00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550716,50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550716,50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6956,20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услуги по содержанию имущества 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298951,00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298951,00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177165,78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177165,78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капитал. ремонт ОБ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08 01 00000 243 225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текущий ремонт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08 01  0170100590 244 225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текущий ремонт депутат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техническое обслуж. оборудования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0801 0170100590244225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содержание имущества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тех.осмотр автомобиля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08 01 0170100590244 225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283951,00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283951,00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177165,78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177165,78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противопожарные мероприятия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прочие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08 01     244 226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65600,00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 на дк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0801 0170100590243226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пожарная сигнализация,вневедом.охрана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присоед.к сетям инжен.технич.обеспечения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6990,00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6990,00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найм жилых помещ.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юрид. и нотариальных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9110,00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9110,00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66000,00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49500,00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0801  227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0801  251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08 01 266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1032,48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1032,48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Соц. обеспечение  (3 дня больнич)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08 01  111 266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1032,48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1032,48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 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 налога на землю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08 01 00000851 291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08 01 0170059851 291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госпошлина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08 01 0000852 291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прочих сборов и платежей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08 01 0170100590852 291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08 01 0170100590853 292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членские взносы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08 01 000853 297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080100000350296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штраф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08010000853295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 компен за задерж з/пл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08 01 000853 296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Поступление нефинансовых активов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08 01  244 310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строительство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реконструкция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0801000000242310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оборудование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0801 0170120 540  244310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увеличение стоимости матер. запасов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08 01    244 340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котельно-печное топливо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08 01 0170100590244 346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874,00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08 01 00000111 211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08 01 00000119 213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08 01 00244 221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08010175146244221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08 01 000112 222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08 01 000244 223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10 01 0110590180312 264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488093,00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488093,00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366069,60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366069,60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ФК И СПОРТ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ФК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11 01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11 01 220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транспортные услуги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11 01 00000244 222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проведение спортмероприятий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11 01 0180190170244 226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11 01 290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спортсменам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11 01 00000350 296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11 01 0180190170853 297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11 01 310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форма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11 01 000244 310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11 01 340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хоз расходы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1101 0180190170244346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1101000244349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sz w:val="20"/>
                <w:szCs w:val="20"/>
              </w:rPr>
              <w:t>11050000 540 251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12 04 000244 226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ГОСДОЛГА (% по кред)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13 01 0110697880730 231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D41EA" w:rsidRPr="00CD41EA" w:rsidTr="00B4690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CD41EA" w:rsidRPr="00CD41EA" w:rsidRDefault="00CD41EA" w:rsidP="00CD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CD41EA" w:rsidRPr="00CD41EA" w:rsidRDefault="00CD41EA" w:rsidP="00C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98 00   000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15 484 623,37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136 184,00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5 315 757,30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10 032 682,07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9 290 829,64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89 778,24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1 030 261,90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CD41EA" w:rsidRPr="00CD41EA" w:rsidRDefault="00CD41EA" w:rsidP="00CD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8 170 789,50</w:t>
            </w:r>
          </w:p>
        </w:tc>
      </w:tr>
    </w:tbl>
    <w:p w:rsidR="00705166" w:rsidRPr="009A7B66" w:rsidRDefault="00705166" w:rsidP="009E1D1B">
      <w:pPr>
        <w:contextualSpacing/>
        <w:jc w:val="right"/>
        <w:rPr>
          <w:rFonts w:ascii="Times New Roman" w:hAnsi="Times New Roman" w:cs="Times New Roman"/>
        </w:rPr>
      </w:pPr>
    </w:p>
    <w:p w:rsidR="002D094E" w:rsidRDefault="002D094E" w:rsidP="009E1D1B">
      <w:pPr>
        <w:contextualSpacing/>
        <w:jc w:val="right"/>
        <w:rPr>
          <w:rFonts w:ascii="Times New Roman" w:hAnsi="Times New Roman" w:cs="Times New Roman"/>
        </w:rPr>
        <w:sectPr w:rsidR="002D094E" w:rsidSect="00833CFB">
          <w:pgSz w:w="16838" w:h="11906" w:orient="landscape"/>
          <w:pgMar w:top="851" w:right="567" w:bottom="707" w:left="1134" w:header="708" w:footer="708" w:gutter="0"/>
          <w:cols w:space="708"/>
          <w:docGrid w:linePitch="360"/>
        </w:sectPr>
      </w:pPr>
    </w:p>
    <w:p w:rsidR="00EE2BF4" w:rsidRPr="009A7B66" w:rsidRDefault="00EE2BF4" w:rsidP="00EE2BF4">
      <w:pPr>
        <w:contextualSpacing/>
        <w:rPr>
          <w:rFonts w:ascii="Times New Roman" w:hAnsi="Times New Roman" w:cs="Times New Roman"/>
        </w:rPr>
      </w:pPr>
    </w:p>
    <w:p w:rsidR="00EE2BF4" w:rsidRPr="009A7B66" w:rsidRDefault="00EE2BF4" w:rsidP="009E1D1B">
      <w:pPr>
        <w:contextualSpacing/>
        <w:jc w:val="right"/>
        <w:rPr>
          <w:rFonts w:ascii="Times New Roman" w:hAnsi="Times New Roman" w:cs="Times New Roman"/>
        </w:rPr>
      </w:pP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>Приложение №2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к распоряжению администрации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Смаглеевского сельского поселения 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Кантемировского муниципального района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E3A40">
        <w:rPr>
          <w:rFonts w:ascii="Times New Roman" w:hAnsi="Times New Roman" w:cs="Times New Roman"/>
        </w:rPr>
        <w:t xml:space="preserve">                   </w:t>
      </w:r>
      <w:r w:rsidR="00FE3506">
        <w:rPr>
          <w:rFonts w:ascii="Times New Roman" w:hAnsi="Times New Roman" w:cs="Times New Roman"/>
        </w:rPr>
        <w:t xml:space="preserve">         </w:t>
      </w:r>
      <w:r w:rsidR="00833CFB">
        <w:rPr>
          <w:rFonts w:ascii="Times New Roman" w:hAnsi="Times New Roman" w:cs="Times New Roman"/>
          <w:highlight w:val="yellow"/>
        </w:rPr>
        <w:t>№ 35</w:t>
      </w:r>
      <w:r w:rsidRPr="00BB4BFC">
        <w:rPr>
          <w:rFonts w:ascii="Times New Roman" w:hAnsi="Times New Roman" w:cs="Times New Roman"/>
          <w:highlight w:val="yellow"/>
        </w:rPr>
        <w:t xml:space="preserve"> от </w:t>
      </w:r>
      <w:r w:rsidR="00833CFB">
        <w:rPr>
          <w:rFonts w:ascii="Times New Roman" w:hAnsi="Times New Roman" w:cs="Times New Roman"/>
          <w:highlight w:val="yellow"/>
        </w:rPr>
        <w:t>2</w:t>
      </w:r>
      <w:r w:rsidRPr="00BB4BFC">
        <w:rPr>
          <w:rFonts w:ascii="Times New Roman" w:hAnsi="Times New Roman" w:cs="Times New Roman"/>
          <w:highlight w:val="yellow"/>
        </w:rPr>
        <w:t>1.</w:t>
      </w:r>
      <w:r w:rsidR="00833CFB">
        <w:rPr>
          <w:rFonts w:ascii="Times New Roman" w:hAnsi="Times New Roman" w:cs="Times New Roman"/>
          <w:highlight w:val="yellow"/>
        </w:rPr>
        <w:t>10</w:t>
      </w:r>
      <w:r w:rsidRPr="00BB4BFC">
        <w:rPr>
          <w:rFonts w:ascii="Times New Roman" w:hAnsi="Times New Roman" w:cs="Times New Roman"/>
          <w:highlight w:val="yellow"/>
        </w:rPr>
        <w:t>.202</w:t>
      </w:r>
      <w:r w:rsidR="00833CFB">
        <w:rPr>
          <w:rFonts w:ascii="Times New Roman" w:hAnsi="Times New Roman" w:cs="Times New Roman"/>
          <w:highlight w:val="yellow"/>
        </w:rPr>
        <w:t>4</w:t>
      </w:r>
      <w:r w:rsidRPr="00BB4BFC">
        <w:rPr>
          <w:rFonts w:ascii="Times New Roman" w:hAnsi="Times New Roman" w:cs="Times New Roman"/>
          <w:highlight w:val="yellow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9E1D1B" w:rsidRPr="009A7B66" w:rsidRDefault="00716A02" w:rsidP="00716A02">
      <w:pPr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A7B66">
        <w:rPr>
          <w:rFonts w:ascii="Times New Roman" w:hAnsi="Times New Roman" w:cs="Times New Roman"/>
          <w:b/>
          <w:color w:val="000000"/>
        </w:rPr>
        <w:t>Информация о численности муниципальных служащих органов местного самоуправления, работников муниципальных учреждений Смаглеевского сельского поселения Кантемировского муниципального района с указанием фактических затрат на</w:t>
      </w:r>
      <w:r w:rsidR="00B46900">
        <w:rPr>
          <w:rFonts w:ascii="Times New Roman" w:hAnsi="Times New Roman" w:cs="Times New Roman"/>
          <w:b/>
          <w:color w:val="000000"/>
        </w:rPr>
        <w:t xml:space="preserve"> их содержание за  3</w:t>
      </w:r>
      <w:r w:rsidRPr="009A7B66">
        <w:rPr>
          <w:rFonts w:ascii="Times New Roman" w:hAnsi="Times New Roman" w:cs="Times New Roman"/>
          <w:b/>
          <w:color w:val="000000"/>
        </w:rPr>
        <w:t xml:space="preserve"> квартал  20</w:t>
      </w:r>
      <w:r w:rsidR="00BB4BFC">
        <w:rPr>
          <w:rFonts w:ascii="Times New Roman" w:hAnsi="Times New Roman" w:cs="Times New Roman"/>
          <w:b/>
          <w:color w:val="000000"/>
        </w:rPr>
        <w:t>24</w:t>
      </w:r>
      <w:r w:rsidRPr="009A7B66">
        <w:rPr>
          <w:rFonts w:ascii="Times New Roman" w:hAnsi="Times New Roman" w:cs="Times New Roman"/>
          <w:b/>
          <w:color w:val="000000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A42F8F" w:rsidRDefault="00A42F8F" w:rsidP="00A42F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Численности органов местного самоуправления Смаглеевского сельского поселения  - 1 ед , фактические затраты на</w:t>
      </w:r>
      <w:r w:rsidR="00B46900">
        <w:rPr>
          <w:color w:val="000000"/>
          <w:sz w:val="28"/>
          <w:szCs w:val="28"/>
        </w:rPr>
        <w:t xml:space="preserve"> их содержание за 3</w:t>
      </w:r>
      <w:r w:rsidR="00337791">
        <w:rPr>
          <w:color w:val="000000"/>
          <w:sz w:val="28"/>
          <w:szCs w:val="28"/>
        </w:rPr>
        <w:t xml:space="preserve"> квартал 2024 г</w:t>
      </w:r>
      <w:r w:rsidR="00B46900">
        <w:rPr>
          <w:color w:val="000000"/>
          <w:sz w:val="28"/>
          <w:szCs w:val="28"/>
        </w:rPr>
        <w:t>.  заработная плата – 651 244,55</w:t>
      </w:r>
      <w:r>
        <w:rPr>
          <w:color w:val="000000"/>
          <w:sz w:val="28"/>
          <w:szCs w:val="28"/>
        </w:rPr>
        <w:t xml:space="preserve"> руб., начисления на заработную плату – </w:t>
      </w:r>
      <w:r w:rsidR="00B46900">
        <w:rPr>
          <w:color w:val="000000"/>
          <w:sz w:val="28"/>
          <w:szCs w:val="28"/>
        </w:rPr>
        <w:t>180 449,51</w:t>
      </w:r>
      <w:r>
        <w:rPr>
          <w:color w:val="000000"/>
          <w:sz w:val="28"/>
          <w:szCs w:val="28"/>
        </w:rPr>
        <w:t xml:space="preserve"> руб.</w:t>
      </w:r>
    </w:p>
    <w:p w:rsidR="00A42F8F" w:rsidRDefault="00A42F8F" w:rsidP="00A42F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Численность  муниципальных служащих  Смаглеевского сельского поселения Кантемировского муниципального района -1 ед., фактические затраты на </w:t>
      </w:r>
      <w:r w:rsidR="00B46900">
        <w:rPr>
          <w:color w:val="000000"/>
          <w:sz w:val="28"/>
          <w:szCs w:val="28"/>
        </w:rPr>
        <w:t>их содержание  за 3</w:t>
      </w:r>
      <w:r w:rsidR="00337791">
        <w:rPr>
          <w:color w:val="000000"/>
          <w:sz w:val="28"/>
          <w:szCs w:val="28"/>
        </w:rPr>
        <w:t xml:space="preserve"> квартал 2024</w:t>
      </w:r>
      <w:r>
        <w:rPr>
          <w:color w:val="000000"/>
          <w:sz w:val="28"/>
          <w:szCs w:val="28"/>
        </w:rPr>
        <w:t xml:space="preserve"> г.  зара</w:t>
      </w:r>
      <w:r w:rsidR="00B46900">
        <w:rPr>
          <w:color w:val="000000"/>
          <w:sz w:val="28"/>
          <w:szCs w:val="28"/>
        </w:rPr>
        <w:t>ботная плата – 337 038,76</w:t>
      </w:r>
      <w:r>
        <w:rPr>
          <w:color w:val="000000"/>
          <w:sz w:val="28"/>
          <w:szCs w:val="28"/>
        </w:rPr>
        <w:t xml:space="preserve">  руб., начислени</w:t>
      </w:r>
      <w:r w:rsidR="00337791">
        <w:rPr>
          <w:color w:val="000000"/>
          <w:sz w:val="28"/>
          <w:szCs w:val="28"/>
        </w:rPr>
        <w:t xml:space="preserve">я на заработную плату- </w:t>
      </w:r>
      <w:r w:rsidR="00B46900">
        <w:rPr>
          <w:color w:val="000000"/>
          <w:sz w:val="28"/>
          <w:szCs w:val="28"/>
        </w:rPr>
        <w:t>91 783,73</w:t>
      </w:r>
      <w:r>
        <w:rPr>
          <w:color w:val="000000"/>
          <w:sz w:val="28"/>
          <w:szCs w:val="28"/>
        </w:rPr>
        <w:t xml:space="preserve"> руб.</w:t>
      </w:r>
    </w:p>
    <w:p w:rsidR="00CC632D" w:rsidRDefault="00CC632D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p w:rsidR="00833CFB" w:rsidRPr="009A7B66" w:rsidRDefault="00833CFB" w:rsidP="007A4D0C">
      <w:pPr>
        <w:contextualSpacing/>
        <w:rPr>
          <w:rFonts w:ascii="Times New Roman" w:hAnsi="Times New Roman" w:cs="Times New Roman"/>
          <w:color w:val="000000"/>
        </w:rPr>
      </w:pPr>
    </w:p>
    <w:sectPr w:rsidR="00833CFB" w:rsidRPr="009A7B66" w:rsidSect="000B47A9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21" w:rsidRDefault="007D5021" w:rsidP="00713C02">
      <w:pPr>
        <w:spacing w:after="0" w:line="240" w:lineRule="auto"/>
      </w:pPr>
      <w:r>
        <w:separator/>
      </w:r>
    </w:p>
  </w:endnote>
  <w:endnote w:type="continuationSeparator" w:id="0">
    <w:p w:rsidR="007D5021" w:rsidRDefault="007D5021" w:rsidP="0071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21" w:rsidRDefault="007D5021" w:rsidP="00713C02">
      <w:pPr>
        <w:spacing w:after="0" w:line="240" w:lineRule="auto"/>
      </w:pPr>
      <w:r>
        <w:separator/>
      </w:r>
    </w:p>
  </w:footnote>
  <w:footnote w:type="continuationSeparator" w:id="0">
    <w:p w:rsidR="007D5021" w:rsidRDefault="007D5021" w:rsidP="0071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CF4"/>
    <w:multiLevelType w:val="hybridMultilevel"/>
    <w:tmpl w:val="AB3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C406E"/>
    <w:multiLevelType w:val="hybridMultilevel"/>
    <w:tmpl w:val="E92A752A"/>
    <w:lvl w:ilvl="0" w:tplc="F7C6077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11145"/>
    <w:multiLevelType w:val="hybridMultilevel"/>
    <w:tmpl w:val="26225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59DD"/>
    <w:rsid w:val="00024D9E"/>
    <w:rsid w:val="000358EF"/>
    <w:rsid w:val="000953F4"/>
    <w:rsid w:val="00097542"/>
    <w:rsid w:val="000B47A9"/>
    <w:rsid w:val="000D52D4"/>
    <w:rsid w:val="000E5B9F"/>
    <w:rsid w:val="00110FA3"/>
    <w:rsid w:val="001361EE"/>
    <w:rsid w:val="001641FC"/>
    <w:rsid w:val="001B1818"/>
    <w:rsid w:val="001D0C3A"/>
    <w:rsid w:val="001D6251"/>
    <w:rsid w:val="001E2BBF"/>
    <w:rsid w:val="001E3276"/>
    <w:rsid w:val="001F6FE4"/>
    <w:rsid w:val="002008D9"/>
    <w:rsid w:val="002177E1"/>
    <w:rsid w:val="00225FE4"/>
    <w:rsid w:val="002356B1"/>
    <w:rsid w:val="002757C0"/>
    <w:rsid w:val="00297BFC"/>
    <w:rsid w:val="002C35AA"/>
    <w:rsid w:val="002D094E"/>
    <w:rsid w:val="002E1ACB"/>
    <w:rsid w:val="002F136A"/>
    <w:rsid w:val="003072AE"/>
    <w:rsid w:val="0030743F"/>
    <w:rsid w:val="0031518C"/>
    <w:rsid w:val="00337791"/>
    <w:rsid w:val="003462CA"/>
    <w:rsid w:val="0034719F"/>
    <w:rsid w:val="00375162"/>
    <w:rsid w:val="003A39D9"/>
    <w:rsid w:val="003B030E"/>
    <w:rsid w:val="003B0DD6"/>
    <w:rsid w:val="00403A1D"/>
    <w:rsid w:val="00435440"/>
    <w:rsid w:val="00526607"/>
    <w:rsid w:val="005310D1"/>
    <w:rsid w:val="00560452"/>
    <w:rsid w:val="005608F7"/>
    <w:rsid w:val="005619E6"/>
    <w:rsid w:val="00561E47"/>
    <w:rsid w:val="00587C82"/>
    <w:rsid w:val="00593B5C"/>
    <w:rsid w:val="005A61D2"/>
    <w:rsid w:val="005C0F73"/>
    <w:rsid w:val="005C7A18"/>
    <w:rsid w:val="005E3283"/>
    <w:rsid w:val="00602986"/>
    <w:rsid w:val="0060689F"/>
    <w:rsid w:val="00617F2B"/>
    <w:rsid w:val="006542E6"/>
    <w:rsid w:val="00666F84"/>
    <w:rsid w:val="00670B94"/>
    <w:rsid w:val="00675B6C"/>
    <w:rsid w:val="0068330E"/>
    <w:rsid w:val="00690742"/>
    <w:rsid w:val="006914D6"/>
    <w:rsid w:val="006A4751"/>
    <w:rsid w:val="006A5DF8"/>
    <w:rsid w:val="006E0C60"/>
    <w:rsid w:val="006E1C90"/>
    <w:rsid w:val="006E2860"/>
    <w:rsid w:val="006F3928"/>
    <w:rsid w:val="00705166"/>
    <w:rsid w:val="00713C02"/>
    <w:rsid w:val="00716A02"/>
    <w:rsid w:val="00735656"/>
    <w:rsid w:val="007635BE"/>
    <w:rsid w:val="007A4D0C"/>
    <w:rsid w:val="007B6371"/>
    <w:rsid w:val="007C21D3"/>
    <w:rsid w:val="007D5021"/>
    <w:rsid w:val="007E1FF6"/>
    <w:rsid w:val="007F23F2"/>
    <w:rsid w:val="0080704F"/>
    <w:rsid w:val="0082311B"/>
    <w:rsid w:val="00833CFB"/>
    <w:rsid w:val="008473F6"/>
    <w:rsid w:val="008507DE"/>
    <w:rsid w:val="008657F0"/>
    <w:rsid w:val="008776C5"/>
    <w:rsid w:val="008829A0"/>
    <w:rsid w:val="009039D0"/>
    <w:rsid w:val="00905F5F"/>
    <w:rsid w:val="0091279F"/>
    <w:rsid w:val="00920DEA"/>
    <w:rsid w:val="00924C1B"/>
    <w:rsid w:val="009359DD"/>
    <w:rsid w:val="0094717B"/>
    <w:rsid w:val="009541E4"/>
    <w:rsid w:val="00986FFA"/>
    <w:rsid w:val="00995596"/>
    <w:rsid w:val="009A77A9"/>
    <w:rsid w:val="009A7B66"/>
    <w:rsid w:val="009B0084"/>
    <w:rsid w:val="009B7411"/>
    <w:rsid w:val="009E1D1B"/>
    <w:rsid w:val="009F702D"/>
    <w:rsid w:val="00A071D0"/>
    <w:rsid w:val="00A27C7C"/>
    <w:rsid w:val="00A42F8F"/>
    <w:rsid w:val="00A7197E"/>
    <w:rsid w:val="00AA37CF"/>
    <w:rsid w:val="00AA5ACA"/>
    <w:rsid w:val="00AB719C"/>
    <w:rsid w:val="00B013BE"/>
    <w:rsid w:val="00B132E0"/>
    <w:rsid w:val="00B23217"/>
    <w:rsid w:val="00B30EDB"/>
    <w:rsid w:val="00B42584"/>
    <w:rsid w:val="00B438B9"/>
    <w:rsid w:val="00B46900"/>
    <w:rsid w:val="00B54F38"/>
    <w:rsid w:val="00B72191"/>
    <w:rsid w:val="00B86881"/>
    <w:rsid w:val="00B878CA"/>
    <w:rsid w:val="00B9428B"/>
    <w:rsid w:val="00BB1CF0"/>
    <w:rsid w:val="00BB4BFC"/>
    <w:rsid w:val="00BC1FB8"/>
    <w:rsid w:val="00BF2E3D"/>
    <w:rsid w:val="00BF7669"/>
    <w:rsid w:val="00C10E0E"/>
    <w:rsid w:val="00C204A6"/>
    <w:rsid w:val="00C2285A"/>
    <w:rsid w:val="00C4155B"/>
    <w:rsid w:val="00C52043"/>
    <w:rsid w:val="00C62819"/>
    <w:rsid w:val="00C77C9B"/>
    <w:rsid w:val="00C8055F"/>
    <w:rsid w:val="00C816A8"/>
    <w:rsid w:val="00CA66E7"/>
    <w:rsid w:val="00CC632D"/>
    <w:rsid w:val="00CD41EA"/>
    <w:rsid w:val="00CF28BF"/>
    <w:rsid w:val="00D0252B"/>
    <w:rsid w:val="00D80D2A"/>
    <w:rsid w:val="00D85CC4"/>
    <w:rsid w:val="00DA31C9"/>
    <w:rsid w:val="00DB02C3"/>
    <w:rsid w:val="00DE3A40"/>
    <w:rsid w:val="00E214F2"/>
    <w:rsid w:val="00E271F2"/>
    <w:rsid w:val="00E41273"/>
    <w:rsid w:val="00E46122"/>
    <w:rsid w:val="00E659C7"/>
    <w:rsid w:val="00EA7FC4"/>
    <w:rsid w:val="00EE2BF4"/>
    <w:rsid w:val="00F028A8"/>
    <w:rsid w:val="00F415EE"/>
    <w:rsid w:val="00F50F35"/>
    <w:rsid w:val="00F62EFB"/>
    <w:rsid w:val="00F9315E"/>
    <w:rsid w:val="00FB3933"/>
    <w:rsid w:val="00FB3B6B"/>
    <w:rsid w:val="00FB63EC"/>
    <w:rsid w:val="00FE3506"/>
    <w:rsid w:val="00FE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6"/>
  </w:style>
  <w:style w:type="paragraph" w:styleId="2">
    <w:name w:val="heading 2"/>
    <w:basedOn w:val="a"/>
    <w:next w:val="a"/>
    <w:link w:val="20"/>
    <w:semiHidden/>
    <w:unhideWhenUsed/>
    <w:qFormat/>
    <w:rsid w:val="009541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587C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3276"/>
    <w:pPr>
      <w:spacing w:after="0" w:line="240" w:lineRule="auto"/>
    </w:pPr>
  </w:style>
  <w:style w:type="paragraph" w:customStyle="1" w:styleId="ConsPlusNormal">
    <w:name w:val="ConsPlusNormal"/>
    <w:link w:val="ConsPlusNormal0"/>
    <w:rsid w:val="001E327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E3276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5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7E1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bullet2gif">
    <w:name w:val="consplusnormalbullet2.gif"/>
    <w:basedOn w:val="a"/>
    <w:rsid w:val="007E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1CF0"/>
    <w:pPr>
      <w:ind w:left="720"/>
      <w:contextualSpacing/>
    </w:pPr>
  </w:style>
  <w:style w:type="paragraph" w:customStyle="1" w:styleId="consplusnormalbullet3gif">
    <w:name w:val="consplusnormalbullet3.gif"/>
    <w:basedOn w:val="a"/>
    <w:rsid w:val="00B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41273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4127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3C02"/>
  </w:style>
  <w:style w:type="paragraph" w:styleId="ab">
    <w:name w:val="footer"/>
    <w:basedOn w:val="a"/>
    <w:link w:val="ac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3C02"/>
  </w:style>
  <w:style w:type="paragraph" w:styleId="ad">
    <w:name w:val="Balloon Text"/>
    <w:basedOn w:val="a"/>
    <w:link w:val="ae"/>
    <w:uiPriority w:val="99"/>
    <w:semiHidden/>
    <w:unhideWhenUsed/>
    <w:rsid w:val="0070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16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DE3A40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DE3A40"/>
    <w:rPr>
      <w:color w:val="954F72"/>
      <w:u w:val="single"/>
    </w:rPr>
  </w:style>
  <w:style w:type="paragraph" w:customStyle="1" w:styleId="font5">
    <w:name w:val="font5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E3A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E3A4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DE3A4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DE3A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50">
    <w:name w:val="xl150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51">
    <w:name w:val="xl15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E3A40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3">
    <w:name w:val="xl183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E3A4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00">
    <w:name w:val="xl200"/>
    <w:basedOn w:val="a"/>
    <w:rsid w:val="00DE3A4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1">
    <w:name w:val="xl201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DE3A4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DE3A4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4">
    <w:name w:val="xl204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5">
    <w:name w:val="xl205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DE3A4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B4BFC"/>
  </w:style>
  <w:style w:type="paragraph" w:customStyle="1" w:styleId="xl159">
    <w:name w:val="xl159"/>
    <w:basedOn w:val="a"/>
    <w:rsid w:val="00BB4B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BB4BFC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BB4B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B4BFC"/>
    <w:pPr>
      <w:pBdr>
        <w:left w:val="single" w:sz="4" w:space="0" w:color="000000"/>
        <w:bottom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BB4B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B4BFC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B4B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BB4BFC"/>
    <w:pPr>
      <w:pBdr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5">
    <w:name w:val="xl215"/>
    <w:basedOn w:val="a"/>
    <w:rsid w:val="00BB4BF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16">
    <w:name w:val="xl216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BB4B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218">
    <w:name w:val="xl218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9">
    <w:name w:val="xl219"/>
    <w:basedOn w:val="a"/>
    <w:rsid w:val="00BB4B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BB4B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3">
    <w:name w:val="xl223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BB4B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1B1818"/>
  </w:style>
  <w:style w:type="paragraph" w:customStyle="1" w:styleId="xl225">
    <w:name w:val="xl225"/>
    <w:basedOn w:val="a"/>
    <w:rsid w:val="001B181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6">
    <w:name w:val="xl226"/>
    <w:basedOn w:val="a"/>
    <w:rsid w:val="001B1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1B181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8">
    <w:name w:val="xl228"/>
    <w:basedOn w:val="a"/>
    <w:rsid w:val="00CD41E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29">
    <w:name w:val="xl229"/>
    <w:basedOn w:val="a"/>
    <w:rsid w:val="00CD41E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24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sdffjk</cp:lastModifiedBy>
  <cp:revision>45</cp:revision>
  <cp:lastPrinted>2024-10-30T08:56:00Z</cp:lastPrinted>
  <dcterms:created xsi:type="dcterms:W3CDTF">2017-08-09T11:55:00Z</dcterms:created>
  <dcterms:modified xsi:type="dcterms:W3CDTF">2024-10-30T10:33:00Z</dcterms:modified>
</cp:coreProperties>
</file>