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D8" w:rsidRPr="008F6D60" w:rsidRDefault="00F042D8" w:rsidP="008F6D60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6D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СОВЕТ НАРОДНЫХ ДЕПУТАТОВ</w:t>
      </w:r>
    </w:p>
    <w:p w:rsidR="00F042D8" w:rsidRPr="008F6D60" w:rsidRDefault="00D5062D" w:rsidP="008F6D60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СМАГЛЕЕВСКОГО</w:t>
      </w:r>
      <w:r w:rsidR="006A1A3D" w:rsidRPr="008F6D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</w:t>
      </w:r>
    </w:p>
    <w:p w:rsidR="006A1A3D" w:rsidRPr="008F6D60" w:rsidRDefault="006A1A3D" w:rsidP="008F6D60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6D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КАНТЕМИРОВСКОГО МУНИЦИПАЛЬНОГО РАЙОНА</w:t>
      </w:r>
    </w:p>
    <w:p w:rsidR="006A1A3D" w:rsidRPr="008F6D60" w:rsidRDefault="006A1A3D" w:rsidP="008F6D60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6D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ВОРОНЕЖСКОЙ ОБЛАСТИ</w:t>
      </w:r>
    </w:p>
    <w:p w:rsidR="006A1A3D" w:rsidRPr="008F6D60" w:rsidRDefault="006A1A3D" w:rsidP="008F6D60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042D8" w:rsidRPr="008F6D60" w:rsidRDefault="00F042D8" w:rsidP="008F6D60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6D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РЕШЕНИЕ</w:t>
      </w:r>
    </w:p>
    <w:p w:rsidR="00F042D8" w:rsidRPr="008F6D60" w:rsidRDefault="00F042D8" w:rsidP="008F6D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042D8" w:rsidRPr="008F6D60" w:rsidRDefault="00DB25D3" w:rsidP="008F6D6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6D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от </w:t>
      </w:r>
      <w:r w:rsidR="00D5062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25.03.</w:t>
      </w:r>
      <w:r w:rsidRPr="008F6D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2026</w:t>
      </w:r>
      <w:r w:rsidR="00F042D8" w:rsidRPr="008F6D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г.</w:t>
      </w:r>
      <w:r w:rsidR="008F6D60" w:rsidRPr="008F6D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D5062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</w:t>
      </w:r>
      <w:r w:rsidR="00F042D8" w:rsidRPr="008F6D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№ </w:t>
      </w:r>
      <w:r w:rsidR="00C22D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45</w:t>
      </w:r>
    </w:p>
    <w:p w:rsidR="005B044B" w:rsidRPr="008F6D60" w:rsidRDefault="005B044B" w:rsidP="008F6D6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6D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с. </w:t>
      </w:r>
      <w:r w:rsidR="00D5062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Смаглеевка</w:t>
      </w:r>
    </w:p>
    <w:p w:rsidR="00F042D8" w:rsidRPr="008F6D60" w:rsidRDefault="00F042D8" w:rsidP="008F6D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042D8" w:rsidRPr="008F6D60" w:rsidRDefault="00F042D8" w:rsidP="008F6D60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F6D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 внесении изменений в решение Совета народных депутатов </w:t>
      </w:r>
      <w:r w:rsidR="00D5062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Смаглеевского</w:t>
      </w:r>
      <w:r w:rsidRPr="008F6D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0414B" w:rsidRPr="008F6D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сельского</w:t>
      </w:r>
      <w:r w:rsidRPr="008F6D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поселения </w:t>
      </w:r>
      <w:r w:rsidR="00B0414B" w:rsidRPr="008F6D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Кантемировского </w:t>
      </w:r>
      <w:r w:rsidRPr="008F6D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муниципального района Воронежско</w:t>
      </w:r>
      <w:r w:rsidR="00D40CDD" w:rsidRPr="008F6D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й области от </w:t>
      </w:r>
      <w:r w:rsidR="00D5062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19.03.</w:t>
      </w:r>
      <w:r w:rsidR="00D40CDD" w:rsidRPr="008F6D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202</w:t>
      </w:r>
      <w:r w:rsidR="00D5062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 года № 261</w:t>
      </w:r>
      <w:r w:rsidR="00B0414B" w:rsidRPr="008F6D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8F6D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«Об утверждени</w:t>
      </w:r>
      <w:r w:rsidR="004754CE" w:rsidRPr="008F6D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 Положения о муниципальном </w:t>
      </w:r>
      <w:r w:rsidRPr="008F6D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контроле</w:t>
      </w:r>
      <w:r w:rsidR="004754CE" w:rsidRPr="008F6D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сфере благоустройства</w:t>
      </w:r>
      <w:r w:rsidR="00AF2013" w:rsidRPr="008F6D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8F6D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тер</w:t>
      </w:r>
      <w:r w:rsidR="00B0414B" w:rsidRPr="008F6D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ритории </w:t>
      </w:r>
      <w:r w:rsidR="00D5062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Смаглеевского</w:t>
      </w:r>
      <w:r w:rsidR="00B0414B" w:rsidRPr="008F6D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 Кантемировского муниципального района </w:t>
      </w:r>
      <w:r w:rsidRPr="008F6D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Воронежской области»</w:t>
      </w:r>
    </w:p>
    <w:p w:rsidR="00F042D8" w:rsidRPr="008F6D60" w:rsidRDefault="00F042D8" w:rsidP="008F6D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042D8" w:rsidRPr="008F6D60" w:rsidRDefault="00413A96" w:rsidP="008F6D6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13A96">
        <w:rPr>
          <w:rFonts w:ascii="Arial" w:hAnsi="Arial" w:cs="Arial"/>
          <w:bCs/>
          <w:color w:val="000000"/>
          <w:sz w:val="24"/>
          <w:szCs w:val="24"/>
          <w:lang w:eastAsia="ar-SA"/>
        </w:rPr>
        <w:t xml:space="preserve">В целях приведения в соответствие с действующим законодательством нормативно-правового акта, учитывая протест прокуратуры Кантемировского района Воронежской области от </w:t>
      </w:r>
      <w:r>
        <w:rPr>
          <w:rFonts w:ascii="Arial" w:hAnsi="Arial" w:cs="Arial"/>
          <w:bCs/>
          <w:color w:val="000000"/>
          <w:sz w:val="24"/>
          <w:szCs w:val="24"/>
          <w:lang w:eastAsia="ar-SA"/>
        </w:rPr>
        <w:t>13</w:t>
      </w:r>
      <w:r w:rsidRPr="00413A96">
        <w:rPr>
          <w:rFonts w:ascii="Arial" w:hAnsi="Arial" w:cs="Arial"/>
          <w:bCs/>
          <w:color w:val="000000"/>
          <w:sz w:val="24"/>
          <w:szCs w:val="24"/>
          <w:lang w:eastAsia="ar-SA"/>
        </w:rPr>
        <w:t>.0</w:t>
      </w:r>
      <w:r>
        <w:rPr>
          <w:rFonts w:ascii="Arial" w:hAnsi="Arial" w:cs="Arial"/>
          <w:bCs/>
          <w:color w:val="000000"/>
          <w:sz w:val="24"/>
          <w:szCs w:val="24"/>
          <w:lang w:eastAsia="ar-SA"/>
        </w:rPr>
        <w:t>3</w:t>
      </w:r>
      <w:r w:rsidRPr="00413A96">
        <w:rPr>
          <w:rFonts w:ascii="Arial" w:hAnsi="Arial" w:cs="Arial"/>
          <w:bCs/>
          <w:color w:val="000000"/>
          <w:sz w:val="24"/>
          <w:szCs w:val="24"/>
          <w:lang w:eastAsia="ar-SA"/>
        </w:rPr>
        <w:t>.2026 года № 3-2-2026 на решение Совета народных депутатов Смаглеевского сельского поселения Кантемировского муниципального района от 1</w:t>
      </w:r>
      <w:r>
        <w:rPr>
          <w:rFonts w:ascii="Arial" w:hAnsi="Arial" w:cs="Arial"/>
          <w:bCs/>
          <w:color w:val="000000"/>
          <w:sz w:val="24"/>
          <w:szCs w:val="24"/>
          <w:lang w:eastAsia="ar-SA"/>
        </w:rPr>
        <w:t>9</w:t>
      </w:r>
      <w:r w:rsidRPr="00413A96">
        <w:rPr>
          <w:rFonts w:ascii="Arial" w:hAnsi="Arial" w:cs="Arial"/>
          <w:bCs/>
          <w:color w:val="000000"/>
          <w:sz w:val="24"/>
          <w:szCs w:val="24"/>
          <w:lang w:eastAsia="ar-SA"/>
        </w:rPr>
        <w:t>.03.202</w:t>
      </w:r>
      <w:r>
        <w:rPr>
          <w:rFonts w:ascii="Arial" w:hAnsi="Arial" w:cs="Arial"/>
          <w:bCs/>
          <w:color w:val="000000"/>
          <w:sz w:val="24"/>
          <w:szCs w:val="24"/>
          <w:lang w:eastAsia="ar-SA"/>
        </w:rPr>
        <w:t>5 года № 261</w:t>
      </w:r>
      <w:r w:rsidRPr="00413A96">
        <w:rPr>
          <w:rFonts w:ascii="Arial" w:hAnsi="Arial" w:cs="Arial"/>
          <w:bCs/>
          <w:color w:val="000000"/>
          <w:sz w:val="24"/>
          <w:szCs w:val="24"/>
          <w:lang w:eastAsia="ar-SA"/>
        </w:rPr>
        <w:t xml:space="preserve"> </w:t>
      </w:r>
      <w:r w:rsidRPr="00413A96">
        <w:rPr>
          <w:rFonts w:ascii="Arial" w:hAnsi="Arial" w:cs="Arial"/>
          <w:color w:val="000000"/>
          <w:sz w:val="24"/>
          <w:szCs w:val="24"/>
        </w:rPr>
        <w:t xml:space="preserve">«Об утверждении Положения о </w:t>
      </w:r>
      <w:r>
        <w:rPr>
          <w:rFonts w:ascii="Arial" w:hAnsi="Arial" w:cs="Arial"/>
          <w:color w:val="000000"/>
          <w:sz w:val="24"/>
          <w:szCs w:val="24"/>
        </w:rPr>
        <w:t>муниципальном контроле в сфере благоустройства</w:t>
      </w:r>
      <w:r w:rsidRPr="00413A96">
        <w:rPr>
          <w:rFonts w:ascii="Arial" w:hAnsi="Arial" w:cs="Arial"/>
          <w:color w:val="000000"/>
          <w:sz w:val="24"/>
          <w:szCs w:val="24"/>
        </w:rPr>
        <w:t xml:space="preserve"> в Смаглеевском сельском поселении Кантемировского муниципального района Воронежской области»</w:t>
      </w:r>
      <w:r w:rsidRPr="00413A96">
        <w:rPr>
          <w:rFonts w:ascii="Arial" w:hAnsi="Arial" w:cs="Arial"/>
          <w:bCs/>
          <w:kern w:val="28"/>
          <w:sz w:val="24"/>
          <w:szCs w:val="24"/>
        </w:rPr>
        <w:t>,</w:t>
      </w:r>
      <w:r w:rsidRPr="0034502D">
        <w:rPr>
          <w:rFonts w:cs="Arial"/>
          <w:bCs/>
          <w:kern w:val="28"/>
        </w:rPr>
        <w:t xml:space="preserve"> </w:t>
      </w:r>
      <w:r w:rsidR="004754CE" w:rsidRPr="008F6D60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В соответствии с Федеральными законами от 20 марта 2025 года № 33-ФЗ «Об общих принципах организации местного самоуправления в единой системе публичной власти», от 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Уставом </w:t>
      </w:r>
      <w:r w:rsidR="00D5062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Смаглеевского</w:t>
      </w:r>
      <w:r w:rsidR="00F0203F" w:rsidRPr="008F6D60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 сельского поселения Кантемировского муниципального района Воронежской области</w:t>
      </w:r>
      <w:r w:rsidR="004754CE" w:rsidRPr="008F6D60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 Совет народных депутат</w:t>
      </w:r>
      <w:r w:rsidR="00B66EFB" w:rsidRPr="008F6D60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ов </w:t>
      </w:r>
      <w:r w:rsidR="00D5062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Смаглеевского</w:t>
      </w:r>
      <w:r w:rsidR="00B66EFB" w:rsidRPr="008F6D60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 сельского поселения Кантемировского муниципального района Воронежской области </w:t>
      </w:r>
      <w:r w:rsidR="00F042D8" w:rsidRPr="008F6D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РЕШИЛ:</w:t>
      </w:r>
    </w:p>
    <w:p w:rsidR="00F042D8" w:rsidRPr="008F6D60" w:rsidRDefault="005D7B02" w:rsidP="008F6D60">
      <w:pPr>
        <w:pStyle w:val="ae"/>
        <w:rPr>
          <w:rFonts w:ascii="Arial" w:hAnsi="Arial" w:cs="Arial"/>
          <w:color w:val="000000" w:themeColor="text1"/>
          <w:sz w:val="24"/>
          <w:szCs w:val="24"/>
        </w:rPr>
      </w:pPr>
      <w:r w:rsidRPr="008F6D60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382F51" w:rsidRPr="008F6D60"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="00395C40" w:rsidRPr="008F6D60">
        <w:rPr>
          <w:rFonts w:ascii="Arial" w:hAnsi="Arial" w:cs="Arial"/>
          <w:color w:val="000000" w:themeColor="text1"/>
          <w:sz w:val="24"/>
          <w:szCs w:val="24"/>
        </w:rPr>
        <w:t>Пол</w:t>
      </w:r>
      <w:r w:rsidR="004754CE" w:rsidRPr="008F6D60">
        <w:rPr>
          <w:rFonts w:ascii="Arial" w:hAnsi="Arial" w:cs="Arial"/>
          <w:color w:val="000000" w:themeColor="text1"/>
          <w:sz w:val="24"/>
          <w:szCs w:val="24"/>
        </w:rPr>
        <w:t>ожение о муниципальном</w:t>
      </w:r>
      <w:r w:rsidR="00395C40" w:rsidRPr="008F6D60">
        <w:rPr>
          <w:rFonts w:ascii="Arial" w:hAnsi="Arial" w:cs="Arial"/>
          <w:color w:val="000000" w:themeColor="text1"/>
          <w:sz w:val="24"/>
          <w:szCs w:val="24"/>
        </w:rPr>
        <w:t xml:space="preserve"> контроле </w:t>
      </w:r>
      <w:r w:rsidR="004754CE" w:rsidRPr="008F6D60">
        <w:rPr>
          <w:rFonts w:ascii="Arial" w:hAnsi="Arial" w:cs="Arial"/>
          <w:color w:val="000000" w:themeColor="text1"/>
          <w:sz w:val="24"/>
          <w:szCs w:val="24"/>
        </w:rPr>
        <w:t xml:space="preserve">в сфере благоустройства </w:t>
      </w:r>
      <w:r w:rsidR="00395C40" w:rsidRPr="008F6D60">
        <w:rPr>
          <w:rFonts w:ascii="Arial" w:hAnsi="Arial" w:cs="Arial"/>
          <w:color w:val="000000" w:themeColor="text1"/>
          <w:sz w:val="24"/>
          <w:szCs w:val="24"/>
        </w:rPr>
        <w:t>на тер</w:t>
      </w:r>
      <w:r w:rsidRPr="008F6D60">
        <w:rPr>
          <w:rFonts w:ascii="Arial" w:hAnsi="Arial" w:cs="Arial"/>
          <w:color w:val="000000" w:themeColor="text1"/>
          <w:sz w:val="24"/>
          <w:szCs w:val="24"/>
        </w:rPr>
        <w:t xml:space="preserve">ритории </w:t>
      </w:r>
      <w:r w:rsidR="00D5062D">
        <w:rPr>
          <w:rFonts w:ascii="Arial" w:hAnsi="Arial" w:cs="Arial"/>
          <w:color w:val="000000" w:themeColor="text1"/>
          <w:sz w:val="24"/>
          <w:szCs w:val="24"/>
        </w:rPr>
        <w:t>Смаглеевского</w:t>
      </w:r>
      <w:r w:rsidRPr="008F6D6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Кантемировского муниципального района </w:t>
      </w:r>
      <w:r w:rsidR="00395C40" w:rsidRPr="008F6D60">
        <w:rPr>
          <w:rFonts w:ascii="Arial" w:hAnsi="Arial" w:cs="Arial"/>
          <w:color w:val="000000" w:themeColor="text1"/>
          <w:sz w:val="24"/>
          <w:szCs w:val="24"/>
        </w:rPr>
        <w:t xml:space="preserve">Воронежской области, утвержденное решением Совета народных депутатов </w:t>
      </w:r>
      <w:r w:rsidR="00D5062D">
        <w:rPr>
          <w:rFonts w:ascii="Arial" w:hAnsi="Arial" w:cs="Arial"/>
          <w:color w:val="000000" w:themeColor="text1"/>
          <w:sz w:val="24"/>
          <w:szCs w:val="24"/>
        </w:rPr>
        <w:t>Смаглеевского</w:t>
      </w:r>
      <w:r w:rsidR="00395C40" w:rsidRPr="008F6D6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Pr="008F6D60">
        <w:rPr>
          <w:rFonts w:ascii="Arial" w:hAnsi="Arial" w:cs="Arial"/>
          <w:color w:val="000000" w:themeColor="text1"/>
          <w:sz w:val="24"/>
          <w:szCs w:val="24"/>
        </w:rPr>
        <w:t>Кантемировского</w:t>
      </w:r>
      <w:r w:rsidR="00395C40" w:rsidRPr="008F6D60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Воронежской области от </w:t>
      </w:r>
      <w:r w:rsidR="00D5062D">
        <w:rPr>
          <w:rFonts w:ascii="Arial" w:hAnsi="Arial" w:cs="Arial"/>
          <w:color w:val="000000" w:themeColor="text1"/>
          <w:sz w:val="24"/>
          <w:szCs w:val="24"/>
        </w:rPr>
        <w:t>19.03.</w:t>
      </w:r>
      <w:r w:rsidR="00395C40" w:rsidRPr="008F6D60">
        <w:rPr>
          <w:rFonts w:ascii="Arial" w:hAnsi="Arial" w:cs="Arial"/>
          <w:color w:val="000000" w:themeColor="text1"/>
          <w:sz w:val="24"/>
          <w:szCs w:val="24"/>
        </w:rPr>
        <w:t xml:space="preserve"> 2025 №</w:t>
      </w:r>
      <w:r w:rsidR="00D5062D">
        <w:rPr>
          <w:rFonts w:ascii="Arial" w:hAnsi="Arial" w:cs="Arial"/>
          <w:color w:val="000000" w:themeColor="text1"/>
          <w:sz w:val="24"/>
          <w:szCs w:val="24"/>
        </w:rPr>
        <w:t xml:space="preserve"> 261</w:t>
      </w:r>
      <w:r w:rsidR="00395C40" w:rsidRPr="008F6D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642AC" w:rsidRPr="008F6D60">
        <w:rPr>
          <w:rFonts w:ascii="Arial" w:hAnsi="Arial" w:cs="Arial"/>
          <w:color w:val="000000" w:themeColor="text1"/>
          <w:sz w:val="24"/>
          <w:szCs w:val="24"/>
        </w:rPr>
        <w:t>(далее – Положение)</w:t>
      </w:r>
      <w:r w:rsidR="00395C40" w:rsidRPr="008F6D60">
        <w:rPr>
          <w:rFonts w:ascii="Arial" w:hAnsi="Arial" w:cs="Arial"/>
          <w:color w:val="000000" w:themeColor="text1"/>
          <w:sz w:val="24"/>
          <w:szCs w:val="24"/>
        </w:rPr>
        <w:t>,</w:t>
      </w:r>
      <w:r w:rsidR="00382F51" w:rsidRPr="008F6D60">
        <w:rPr>
          <w:rFonts w:ascii="Arial" w:hAnsi="Arial" w:cs="Arial"/>
          <w:color w:val="000000" w:themeColor="text1"/>
          <w:sz w:val="24"/>
          <w:szCs w:val="24"/>
        </w:rPr>
        <w:t xml:space="preserve"> следующие изменения:</w:t>
      </w:r>
    </w:p>
    <w:p w:rsidR="00A73BB0" w:rsidRPr="008F6D60" w:rsidRDefault="005642AC" w:rsidP="008F6D6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6D60">
        <w:rPr>
          <w:rFonts w:ascii="Arial" w:eastAsia="Calibri" w:hAnsi="Arial" w:cs="Arial"/>
          <w:color w:val="000000" w:themeColor="text1"/>
          <w:sz w:val="24"/>
          <w:szCs w:val="24"/>
        </w:rPr>
        <w:t>1.1.</w:t>
      </w:r>
      <w:r w:rsidR="008F6D60" w:rsidRPr="008F6D60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A73BB0" w:rsidRPr="008F6D60">
        <w:rPr>
          <w:rFonts w:ascii="Arial" w:eastAsia="Calibri" w:hAnsi="Arial" w:cs="Arial"/>
          <w:color w:val="000000" w:themeColor="text1"/>
          <w:sz w:val="24"/>
          <w:szCs w:val="24"/>
        </w:rPr>
        <w:t>Пункт 3.3. Положения дополнить абзацем следующего содержания:</w:t>
      </w:r>
    </w:p>
    <w:p w:rsidR="00A73BB0" w:rsidRPr="008F6D60" w:rsidRDefault="00A73BB0" w:rsidP="008F6D60">
      <w:pPr>
        <w:pStyle w:val="ae"/>
        <w:autoSpaceDE/>
        <w:autoSpaceDN/>
        <w:adjustRightInd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6D60">
        <w:rPr>
          <w:rFonts w:ascii="Arial" w:hAnsi="Arial" w:cs="Arial"/>
          <w:color w:val="000000" w:themeColor="text1"/>
          <w:sz w:val="24"/>
          <w:szCs w:val="24"/>
          <w:lang w:eastAsia="en-US"/>
        </w:rPr>
        <w:t>«Объект контроля считается отнесенным к одной из категорий риска после внесения сведений в единый реестр видов контроля.».</w:t>
      </w:r>
    </w:p>
    <w:p w:rsidR="00A73BB0" w:rsidRPr="008F6D60" w:rsidRDefault="00A73BB0" w:rsidP="008F6D6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6D60">
        <w:rPr>
          <w:rFonts w:ascii="Arial" w:eastAsia="Calibri" w:hAnsi="Arial" w:cs="Arial"/>
          <w:color w:val="000000" w:themeColor="text1"/>
          <w:sz w:val="24"/>
          <w:szCs w:val="24"/>
        </w:rPr>
        <w:t xml:space="preserve">1.2. </w:t>
      </w:r>
      <w:r w:rsidR="008A4056" w:rsidRPr="008F6D60">
        <w:rPr>
          <w:rFonts w:ascii="Arial" w:eastAsia="Calibri" w:hAnsi="Arial" w:cs="Arial"/>
          <w:color w:val="000000" w:themeColor="text1"/>
          <w:sz w:val="24"/>
          <w:szCs w:val="24"/>
        </w:rPr>
        <w:t>Абзац 5</w:t>
      </w:r>
      <w:r w:rsidRPr="008F6D60">
        <w:rPr>
          <w:rFonts w:ascii="Arial" w:eastAsia="Calibri" w:hAnsi="Arial" w:cs="Arial"/>
          <w:color w:val="000000" w:themeColor="text1"/>
          <w:sz w:val="24"/>
          <w:szCs w:val="24"/>
        </w:rPr>
        <w:t xml:space="preserve"> пункта 4.10. Положения изложить в следующей редакции:</w:t>
      </w:r>
    </w:p>
    <w:p w:rsidR="00A73BB0" w:rsidRPr="008F6D60" w:rsidRDefault="00A73BB0" w:rsidP="008F6D6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6D60">
        <w:rPr>
          <w:rFonts w:ascii="Arial" w:eastAsia="Calibri" w:hAnsi="Arial" w:cs="Arial"/>
          <w:color w:val="000000" w:themeColor="text1"/>
          <w:sz w:val="24"/>
          <w:szCs w:val="24"/>
        </w:rPr>
        <w:t>«Контролируемое лицо вправе после получения предостережения подать возражение в отношении предостережения. Возражение направляется в виде документа на бумажном носителе почтовым отправлением либо в виде электронного документа, посредством единого портала государственных и муниципальных услуг или регионального портала государственных и муниципальных услуг, подписанного с учетом требований, установленных частью 6 статьи 21 Федерального закона № 248-ФЗ, в течение 30 дней со дня получения контролируемым лицом предостережения.».</w:t>
      </w:r>
    </w:p>
    <w:p w:rsidR="00A73BB0" w:rsidRPr="008F6D60" w:rsidRDefault="00A73BB0" w:rsidP="008F6D6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6D60">
        <w:rPr>
          <w:rFonts w:ascii="Arial" w:eastAsia="Calibri" w:hAnsi="Arial" w:cs="Arial"/>
          <w:color w:val="000000" w:themeColor="text1"/>
          <w:sz w:val="24"/>
          <w:szCs w:val="24"/>
        </w:rPr>
        <w:t xml:space="preserve">1.3. </w:t>
      </w:r>
      <w:r w:rsidR="002A1BC9" w:rsidRPr="008F6D60">
        <w:rPr>
          <w:rFonts w:ascii="Arial" w:eastAsia="Calibri" w:hAnsi="Arial" w:cs="Arial"/>
          <w:color w:val="000000" w:themeColor="text1"/>
          <w:sz w:val="24"/>
          <w:szCs w:val="24"/>
        </w:rPr>
        <w:t>Абзац 1</w:t>
      </w:r>
      <w:r w:rsidRPr="008F6D60">
        <w:rPr>
          <w:rFonts w:ascii="Arial" w:eastAsia="Calibri" w:hAnsi="Arial" w:cs="Arial"/>
          <w:color w:val="000000" w:themeColor="text1"/>
          <w:sz w:val="24"/>
          <w:szCs w:val="24"/>
        </w:rPr>
        <w:t xml:space="preserve"> пункта 4.11. Положения изложить в следующей редакции:</w:t>
      </w:r>
    </w:p>
    <w:p w:rsidR="00A73BB0" w:rsidRPr="008F6D60" w:rsidRDefault="00A73BB0" w:rsidP="008F6D6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6D60">
        <w:rPr>
          <w:rFonts w:ascii="Arial" w:eastAsia="Calibri" w:hAnsi="Arial" w:cs="Arial"/>
          <w:color w:val="000000" w:themeColor="text1"/>
          <w:sz w:val="24"/>
          <w:szCs w:val="24"/>
        </w:rPr>
        <w:t>«4.11. Лицо, уполномоченное осуществлять муниципальный контроль</w:t>
      </w:r>
      <w:r w:rsidR="00966A20" w:rsidRPr="008F6D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6A20" w:rsidRPr="008F6D60">
        <w:rPr>
          <w:rFonts w:ascii="Arial" w:eastAsia="Calibri" w:hAnsi="Arial" w:cs="Arial"/>
          <w:color w:val="000000" w:themeColor="text1"/>
          <w:sz w:val="24"/>
          <w:szCs w:val="24"/>
        </w:rPr>
        <w:t>в сфере благоустройства</w:t>
      </w:r>
      <w:r w:rsidRPr="008F6D60">
        <w:rPr>
          <w:rFonts w:ascii="Arial" w:eastAsia="Calibri" w:hAnsi="Arial" w:cs="Arial"/>
          <w:color w:val="000000" w:themeColor="text1"/>
          <w:sz w:val="24"/>
          <w:szCs w:val="24"/>
        </w:rPr>
        <w:t xml:space="preserve">,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</w:t>
      </w:r>
      <w:r w:rsidRPr="008F6D60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услуг, осуществляет консультирование (дает разъяснения по вопросам, связанным с организацией и осуществлением муниципального контроля</w:t>
      </w:r>
      <w:r w:rsidR="00966A20" w:rsidRPr="008F6D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6A20" w:rsidRPr="008F6D60">
        <w:rPr>
          <w:rFonts w:ascii="Arial" w:eastAsia="Calibri" w:hAnsi="Arial" w:cs="Arial"/>
          <w:color w:val="000000" w:themeColor="text1"/>
          <w:sz w:val="24"/>
          <w:szCs w:val="24"/>
        </w:rPr>
        <w:t>в сфере благоустройства</w:t>
      </w:r>
      <w:r w:rsidRPr="008F6D60">
        <w:rPr>
          <w:rFonts w:ascii="Arial" w:eastAsia="Calibri" w:hAnsi="Arial" w:cs="Arial"/>
          <w:color w:val="000000" w:themeColor="text1"/>
          <w:sz w:val="24"/>
          <w:szCs w:val="24"/>
        </w:rPr>
        <w:t>). Консультирование осуществляется без взимания платы.</w:t>
      </w:r>
      <w:r w:rsidR="002A1BC9" w:rsidRPr="008F6D60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8F6D60">
        <w:rPr>
          <w:rFonts w:ascii="Arial" w:eastAsia="Calibri" w:hAnsi="Arial" w:cs="Arial"/>
          <w:color w:val="000000" w:themeColor="text1"/>
          <w:sz w:val="24"/>
          <w:szCs w:val="24"/>
        </w:rPr>
        <w:t>Консультирование контролируемых лиц осуществляется должностным лицом, уполномоченным осуществлять муниципальный контроль</w:t>
      </w:r>
      <w:r w:rsidR="00EE24EB" w:rsidRPr="008F6D60">
        <w:rPr>
          <w:rFonts w:ascii="Arial" w:eastAsia="Calibri" w:hAnsi="Arial" w:cs="Arial"/>
          <w:color w:val="000000" w:themeColor="text1"/>
          <w:sz w:val="24"/>
          <w:szCs w:val="24"/>
        </w:rPr>
        <w:t xml:space="preserve"> в сфере благоустройства</w:t>
      </w:r>
      <w:r w:rsidRPr="008F6D60">
        <w:rPr>
          <w:rFonts w:ascii="Arial" w:eastAsia="Calibri" w:hAnsi="Arial" w:cs="Arial"/>
          <w:color w:val="000000" w:themeColor="text1"/>
          <w:sz w:val="24"/>
          <w:szCs w:val="24"/>
        </w:rPr>
        <w:t>, по телефону, посредством видео-конференц-связи, использования мобильного приложения «Инспектор», на личном приеме, в ходе проведения профилактических либо контрольных мероприятий.».</w:t>
      </w:r>
    </w:p>
    <w:p w:rsidR="00B453F5" w:rsidRPr="008F6D60" w:rsidRDefault="00B453F5" w:rsidP="008F6D6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6D60">
        <w:rPr>
          <w:rFonts w:ascii="Arial" w:eastAsia="Calibri" w:hAnsi="Arial" w:cs="Arial"/>
          <w:color w:val="000000" w:themeColor="text1"/>
          <w:sz w:val="24"/>
          <w:szCs w:val="24"/>
        </w:rPr>
        <w:t>1.4</w:t>
      </w:r>
      <w:r w:rsidR="00A73BB0" w:rsidRPr="008F6D60">
        <w:rPr>
          <w:rFonts w:ascii="Arial" w:eastAsia="Calibri" w:hAnsi="Arial" w:cs="Arial"/>
          <w:color w:val="000000" w:themeColor="text1"/>
          <w:sz w:val="24"/>
          <w:szCs w:val="24"/>
        </w:rPr>
        <w:t xml:space="preserve">. </w:t>
      </w:r>
      <w:r w:rsidRPr="008F6D60">
        <w:rPr>
          <w:rFonts w:ascii="Arial" w:eastAsia="Calibri" w:hAnsi="Arial" w:cs="Arial"/>
          <w:color w:val="000000" w:themeColor="text1"/>
          <w:sz w:val="24"/>
          <w:szCs w:val="24"/>
        </w:rPr>
        <w:t>Абзац 2 пункта 5.8. Положения изложить в следующей редакции:</w:t>
      </w:r>
    </w:p>
    <w:p w:rsidR="00B453F5" w:rsidRPr="008F6D60" w:rsidRDefault="00B453F5" w:rsidP="008F6D6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6D60">
        <w:rPr>
          <w:rFonts w:ascii="Arial" w:eastAsia="Calibri" w:hAnsi="Arial" w:cs="Arial"/>
          <w:color w:val="000000" w:themeColor="text1"/>
          <w:sz w:val="24"/>
          <w:szCs w:val="24"/>
        </w:rPr>
        <w:t>«Если имеющихся в распоряжении у контрольного органа сведений и документов недостаточно, то в ходе документарной проверки могут совершаться с</w:t>
      </w:r>
      <w:r w:rsidR="005712F6" w:rsidRPr="008F6D60">
        <w:rPr>
          <w:rFonts w:ascii="Arial" w:eastAsia="Calibri" w:hAnsi="Arial" w:cs="Arial"/>
          <w:color w:val="000000" w:themeColor="text1"/>
          <w:sz w:val="24"/>
          <w:szCs w:val="24"/>
        </w:rPr>
        <w:t>ледующие контрольные</w:t>
      </w:r>
      <w:r w:rsidRPr="008F6D60">
        <w:rPr>
          <w:rFonts w:ascii="Arial" w:eastAsia="Calibri" w:hAnsi="Arial" w:cs="Arial"/>
          <w:color w:val="000000" w:themeColor="text1"/>
          <w:sz w:val="24"/>
          <w:szCs w:val="24"/>
        </w:rPr>
        <w:t xml:space="preserve"> действия:</w:t>
      </w:r>
      <w:r w:rsidR="00BE5AAA" w:rsidRPr="008F6D60">
        <w:rPr>
          <w:rFonts w:ascii="Arial" w:eastAsia="Calibri" w:hAnsi="Arial" w:cs="Arial"/>
          <w:color w:val="000000" w:themeColor="text1"/>
          <w:sz w:val="24"/>
          <w:szCs w:val="24"/>
        </w:rPr>
        <w:t>».</w:t>
      </w:r>
    </w:p>
    <w:p w:rsidR="00A73BB0" w:rsidRPr="008F6D60" w:rsidRDefault="00702199" w:rsidP="008F6D6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6D60">
        <w:rPr>
          <w:rFonts w:ascii="Arial" w:eastAsia="Calibri" w:hAnsi="Arial" w:cs="Arial"/>
          <w:color w:val="000000" w:themeColor="text1"/>
          <w:sz w:val="24"/>
          <w:szCs w:val="24"/>
        </w:rPr>
        <w:t>1.5</w:t>
      </w:r>
      <w:r w:rsidR="00A73BB0" w:rsidRPr="008F6D60">
        <w:rPr>
          <w:rFonts w:ascii="Arial" w:eastAsia="Calibri" w:hAnsi="Arial" w:cs="Arial"/>
          <w:color w:val="000000" w:themeColor="text1"/>
          <w:sz w:val="24"/>
          <w:szCs w:val="24"/>
        </w:rPr>
        <w:t xml:space="preserve">. </w:t>
      </w:r>
      <w:r w:rsidR="00BE5AAA" w:rsidRPr="008F6D60">
        <w:rPr>
          <w:rFonts w:ascii="Arial" w:eastAsia="Calibri" w:hAnsi="Arial" w:cs="Arial"/>
          <w:color w:val="000000" w:themeColor="text1"/>
          <w:sz w:val="24"/>
          <w:szCs w:val="24"/>
        </w:rPr>
        <w:t xml:space="preserve">Абзац 6 </w:t>
      </w:r>
      <w:r w:rsidR="00A73BB0" w:rsidRPr="008F6D60">
        <w:rPr>
          <w:rFonts w:ascii="Arial" w:eastAsia="Calibri" w:hAnsi="Arial" w:cs="Arial"/>
          <w:color w:val="000000" w:themeColor="text1"/>
          <w:sz w:val="24"/>
          <w:szCs w:val="24"/>
        </w:rPr>
        <w:t>пункта 5.11. Положения изложить в следующей редакции:</w:t>
      </w:r>
    </w:p>
    <w:p w:rsidR="00A73BB0" w:rsidRPr="008F6D60" w:rsidRDefault="00A73BB0" w:rsidP="008F6D6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6D60">
        <w:rPr>
          <w:rFonts w:ascii="Arial" w:eastAsia="Calibri" w:hAnsi="Arial" w:cs="Arial"/>
          <w:color w:val="000000" w:themeColor="text1"/>
          <w:sz w:val="24"/>
          <w:szCs w:val="24"/>
        </w:rPr>
        <w:t>«5) о нарушении обязательных требований, соблюдение которых является условием осуществления деятельности, подлежащей лицензированию, аккредитации, включения в реестр, аттестации, классификации;».</w:t>
      </w:r>
    </w:p>
    <w:p w:rsidR="005642AC" w:rsidRPr="008F6D60" w:rsidRDefault="00702199" w:rsidP="008F6D60">
      <w:pPr>
        <w:pStyle w:val="ae"/>
        <w:autoSpaceDE/>
        <w:autoSpaceDN/>
        <w:adjustRightInd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6D60">
        <w:rPr>
          <w:rFonts w:ascii="Arial" w:hAnsi="Arial" w:cs="Arial"/>
          <w:color w:val="000000" w:themeColor="text1"/>
          <w:sz w:val="24"/>
          <w:szCs w:val="24"/>
          <w:lang w:eastAsia="en-US"/>
        </w:rPr>
        <w:t>1.6</w:t>
      </w:r>
      <w:r w:rsidR="00A73BB0" w:rsidRPr="008F6D60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. </w:t>
      </w:r>
      <w:r w:rsidR="00DC448B" w:rsidRPr="008F6D60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Пункт 5.14. </w:t>
      </w:r>
      <w:r w:rsidR="003F7BD8" w:rsidRPr="008F6D60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Положения </w:t>
      </w:r>
      <w:r w:rsidR="00DC448B" w:rsidRPr="008F6D60">
        <w:rPr>
          <w:rFonts w:ascii="Arial" w:hAnsi="Arial" w:cs="Arial"/>
          <w:color w:val="000000" w:themeColor="text1"/>
          <w:sz w:val="24"/>
          <w:szCs w:val="24"/>
          <w:lang w:eastAsia="en-US"/>
        </w:rPr>
        <w:t>дополнить подпунктом 5.14.1. следующего содержания:</w:t>
      </w:r>
    </w:p>
    <w:p w:rsidR="00A73BB0" w:rsidRPr="008F6D60" w:rsidRDefault="005642AC" w:rsidP="008F6D60">
      <w:pPr>
        <w:pStyle w:val="ae"/>
        <w:rPr>
          <w:rFonts w:ascii="Arial" w:hAnsi="Arial" w:cs="Arial"/>
          <w:color w:val="000000" w:themeColor="text1"/>
          <w:sz w:val="24"/>
          <w:szCs w:val="24"/>
        </w:rPr>
      </w:pPr>
      <w:r w:rsidRPr="008F6D60">
        <w:rPr>
          <w:rFonts w:ascii="Arial" w:hAnsi="Arial" w:cs="Arial"/>
          <w:color w:val="000000" w:themeColor="text1"/>
          <w:sz w:val="24"/>
          <w:szCs w:val="24"/>
        </w:rPr>
        <w:t>«</w:t>
      </w:r>
      <w:r w:rsidR="00471C35" w:rsidRPr="008F6D60">
        <w:rPr>
          <w:rFonts w:ascii="Arial" w:hAnsi="Arial" w:cs="Arial"/>
          <w:color w:val="000000" w:themeColor="text1"/>
          <w:sz w:val="24"/>
          <w:szCs w:val="24"/>
        </w:rPr>
        <w:t>5.14.1.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мероприятий и их подписания. Для оформления указанных решений, актов и предписаний отдельное формирование д</w:t>
      </w:r>
      <w:r w:rsidR="003F7BD8" w:rsidRPr="008F6D60">
        <w:rPr>
          <w:rFonts w:ascii="Arial" w:hAnsi="Arial" w:cs="Arial"/>
          <w:color w:val="000000" w:themeColor="text1"/>
          <w:sz w:val="24"/>
          <w:szCs w:val="24"/>
        </w:rPr>
        <w:t>окумента не требуется.</w:t>
      </w:r>
      <w:r w:rsidR="00471C35" w:rsidRPr="008F6D60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4320CB" w:rsidRPr="008F6D60" w:rsidRDefault="00702199" w:rsidP="008F6D60">
      <w:pPr>
        <w:pStyle w:val="ae"/>
        <w:rPr>
          <w:rFonts w:ascii="Arial" w:hAnsi="Arial" w:cs="Arial"/>
          <w:color w:val="000000" w:themeColor="text1"/>
          <w:sz w:val="24"/>
          <w:szCs w:val="24"/>
        </w:rPr>
      </w:pPr>
      <w:r w:rsidRPr="008F6D60">
        <w:rPr>
          <w:rFonts w:ascii="Arial" w:hAnsi="Arial" w:cs="Arial"/>
          <w:color w:val="000000" w:themeColor="text1"/>
          <w:sz w:val="24"/>
          <w:szCs w:val="24"/>
        </w:rPr>
        <w:t>1.7</w:t>
      </w:r>
      <w:r w:rsidR="004320CB" w:rsidRPr="008F6D6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90220" w:rsidRPr="008F6D60">
        <w:rPr>
          <w:rFonts w:ascii="Arial" w:hAnsi="Arial" w:cs="Arial"/>
          <w:color w:val="000000" w:themeColor="text1"/>
          <w:sz w:val="24"/>
          <w:szCs w:val="24"/>
        </w:rPr>
        <w:t>Пункт 6.3. Положения изложить в следующей редакции:</w:t>
      </w:r>
    </w:p>
    <w:p w:rsidR="003654DF" w:rsidRPr="008F6D60" w:rsidRDefault="00890220" w:rsidP="008F6D60">
      <w:pPr>
        <w:pStyle w:val="ae"/>
        <w:rPr>
          <w:rFonts w:ascii="Arial" w:hAnsi="Arial" w:cs="Arial"/>
          <w:color w:val="000000" w:themeColor="text1"/>
          <w:sz w:val="24"/>
          <w:szCs w:val="24"/>
        </w:rPr>
      </w:pPr>
      <w:r w:rsidRPr="008F6D60">
        <w:rPr>
          <w:rFonts w:ascii="Arial" w:hAnsi="Arial" w:cs="Arial"/>
          <w:color w:val="000000" w:themeColor="text1"/>
          <w:sz w:val="24"/>
          <w:szCs w:val="24"/>
        </w:rPr>
        <w:t>«6.3. В случае проведения контрольных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с использованием мобильного приложения "Инспектор"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инструментального обследования, испытания, или в иных случаях, установленных Федеральным законом № 248-ФЗ, администрация направляет акт контролируемому лицу в порядке, установленном Федеральным законом № 248-ФЗ.</w:t>
      </w:r>
      <w:r w:rsidR="002D3721" w:rsidRPr="008F6D60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D66FA3" w:rsidRPr="008F6D60" w:rsidRDefault="00E634C3" w:rsidP="008F6D60">
      <w:pPr>
        <w:pStyle w:val="ae"/>
        <w:rPr>
          <w:rFonts w:ascii="Arial" w:hAnsi="Arial" w:cs="Arial"/>
          <w:color w:val="000000" w:themeColor="text1"/>
          <w:sz w:val="24"/>
          <w:szCs w:val="24"/>
        </w:rPr>
      </w:pPr>
      <w:r w:rsidRPr="008F6D60">
        <w:rPr>
          <w:rFonts w:ascii="Arial" w:hAnsi="Arial" w:cs="Arial"/>
          <w:color w:val="000000" w:themeColor="text1"/>
          <w:sz w:val="24"/>
          <w:szCs w:val="24"/>
        </w:rPr>
        <w:t>1.8</w:t>
      </w:r>
      <w:r w:rsidR="00436AB4" w:rsidRPr="008F6D60">
        <w:rPr>
          <w:rFonts w:ascii="Arial" w:hAnsi="Arial" w:cs="Arial"/>
          <w:color w:val="000000" w:themeColor="text1"/>
          <w:sz w:val="24"/>
          <w:szCs w:val="24"/>
        </w:rPr>
        <w:t>. Абзац 8 пункта 8.5</w:t>
      </w:r>
      <w:r w:rsidR="00D66FA3" w:rsidRPr="008F6D60">
        <w:rPr>
          <w:rFonts w:ascii="Arial" w:hAnsi="Arial" w:cs="Arial"/>
          <w:color w:val="000000" w:themeColor="text1"/>
          <w:sz w:val="24"/>
          <w:szCs w:val="24"/>
        </w:rPr>
        <w:t>. Положения изложить в следующей редакции:</w:t>
      </w:r>
    </w:p>
    <w:p w:rsidR="00A73BB0" w:rsidRPr="008F6D60" w:rsidRDefault="00D66FA3" w:rsidP="008F6D60">
      <w:pPr>
        <w:pStyle w:val="ae"/>
        <w:rPr>
          <w:rFonts w:ascii="Arial" w:hAnsi="Arial" w:cs="Arial"/>
          <w:color w:val="000000" w:themeColor="text1"/>
          <w:sz w:val="24"/>
          <w:szCs w:val="24"/>
        </w:rPr>
      </w:pPr>
      <w:r w:rsidRPr="008F6D60">
        <w:rPr>
          <w:rFonts w:ascii="Arial" w:hAnsi="Arial" w:cs="Arial"/>
          <w:color w:val="000000" w:themeColor="text1"/>
          <w:sz w:val="24"/>
          <w:szCs w:val="24"/>
        </w:rPr>
        <w:t>«5) решений об отказе в проведении профилактических визитов по заявлениям контролируемых лиц;».</w:t>
      </w:r>
    </w:p>
    <w:p w:rsidR="00561592" w:rsidRPr="008F6D60" w:rsidRDefault="00912927" w:rsidP="008F6D6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6D60">
        <w:rPr>
          <w:rFonts w:ascii="Arial" w:eastAsia="Calibri" w:hAnsi="Arial" w:cs="Arial"/>
          <w:color w:val="000000" w:themeColor="text1"/>
          <w:sz w:val="24"/>
          <w:szCs w:val="24"/>
        </w:rPr>
        <w:t>2. Настоящее решение</w:t>
      </w:r>
      <w:r w:rsidR="00561592" w:rsidRPr="008F6D60">
        <w:rPr>
          <w:rFonts w:ascii="Arial" w:eastAsia="Calibri" w:hAnsi="Arial" w:cs="Arial"/>
          <w:color w:val="000000" w:themeColor="text1"/>
          <w:sz w:val="24"/>
          <w:szCs w:val="24"/>
        </w:rPr>
        <w:t xml:space="preserve"> вступает в силу со дня его официального опубликования.</w:t>
      </w:r>
    </w:p>
    <w:p w:rsidR="00516BA8" w:rsidRPr="008F6D60" w:rsidRDefault="00561592" w:rsidP="008F6D60">
      <w:pPr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6D60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="00516BA8" w:rsidRPr="008F6D60">
        <w:rPr>
          <w:rFonts w:ascii="Arial" w:eastAsia="Calibri" w:hAnsi="Arial" w:cs="Arial"/>
          <w:color w:val="000000" w:themeColor="text1"/>
          <w:sz w:val="24"/>
          <w:szCs w:val="24"/>
        </w:rPr>
        <w:t>. Контроль за испо</w:t>
      </w:r>
      <w:r w:rsidR="00912927" w:rsidRPr="008F6D60">
        <w:rPr>
          <w:rFonts w:ascii="Arial" w:eastAsia="Calibri" w:hAnsi="Arial" w:cs="Arial"/>
          <w:color w:val="000000" w:themeColor="text1"/>
          <w:sz w:val="24"/>
          <w:szCs w:val="24"/>
        </w:rPr>
        <w:t>лнением настоящего решения</w:t>
      </w:r>
      <w:r w:rsidR="00516BA8" w:rsidRPr="008F6D60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912927" w:rsidRPr="008F6D60">
        <w:rPr>
          <w:rFonts w:ascii="Arial" w:eastAsia="Calibri" w:hAnsi="Arial" w:cs="Arial"/>
          <w:color w:val="000000" w:themeColor="text1"/>
          <w:sz w:val="24"/>
          <w:szCs w:val="24"/>
        </w:rPr>
        <w:t>возложить на</w:t>
      </w:r>
      <w:r w:rsidR="00EE03C2" w:rsidRPr="008F6D60">
        <w:rPr>
          <w:rFonts w:ascii="Arial" w:eastAsia="Calibri" w:hAnsi="Arial" w:cs="Arial"/>
          <w:color w:val="000000" w:themeColor="text1"/>
          <w:sz w:val="24"/>
          <w:szCs w:val="24"/>
        </w:rPr>
        <w:t xml:space="preserve"> главу </w:t>
      </w:r>
      <w:r w:rsidR="007C3FC7">
        <w:rPr>
          <w:rFonts w:ascii="Arial" w:eastAsia="Calibri" w:hAnsi="Arial" w:cs="Arial"/>
          <w:color w:val="000000" w:themeColor="text1"/>
          <w:sz w:val="24"/>
          <w:szCs w:val="24"/>
        </w:rPr>
        <w:t>Смаглеевского</w:t>
      </w:r>
      <w:r w:rsidR="00EE03C2" w:rsidRPr="008F6D60">
        <w:rPr>
          <w:rFonts w:ascii="Arial" w:eastAsia="Calibri" w:hAnsi="Arial" w:cs="Arial"/>
          <w:color w:val="000000" w:themeColor="text1"/>
          <w:sz w:val="24"/>
          <w:szCs w:val="24"/>
        </w:rPr>
        <w:t xml:space="preserve"> сельского поселения</w:t>
      </w:r>
      <w:r w:rsidR="00B64B3B" w:rsidRPr="008F6D60">
        <w:rPr>
          <w:rFonts w:ascii="Arial" w:eastAsia="Calibri" w:hAnsi="Arial" w:cs="Arial"/>
          <w:color w:val="000000" w:themeColor="text1"/>
          <w:sz w:val="24"/>
          <w:szCs w:val="24"/>
        </w:rPr>
        <w:t xml:space="preserve"> Кантемировского муниципального района Воронежской области</w:t>
      </w:r>
      <w:r w:rsidR="00516BA8" w:rsidRPr="008F6D60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:rsidR="00516BA8" w:rsidRPr="008F6D60" w:rsidRDefault="00516BA8" w:rsidP="008F6D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8F6D60" w:rsidRPr="008F6D60" w:rsidTr="00EE03C2">
        <w:tc>
          <w:tcPr>
            <w:tcW w:w="3190" w:type="dxa"/>
          </w:tcPr>
          <w:p w:rsidR="00EE03C2" w:rsidRPr="008F6D60" w:rsidRDefault="00EE03C2" w:rsidP="007C3FC7">
            <w:pPr>
              <w:pStyle w:val="a3"/>
              <w:tabs>
                <w:tab w:val="left" w:pos="1134"/>
              </w:tabs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F6D6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Глава </w:t>
            </w:r>
            <w:r w:rsidR="007C3FC7">
              <w:rPr>
                <w:rFonts w:ascii="Arial" w:hAnsi="Arial" w:cs="Arial"/>
                <w:color w:val="000000" w:themeColor="text1"/>
                <w:sz w:val="24"/>
                <w:szCs w:val="24"/>
              </w:rPr>
              <w:t>Смаглеевского</w:t>
            </w:r>
            <w:r w:rsidRPr="008F6D6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90" w:type="dxa"/>
          </w:tcPr>
          <w:p w:rsidR="00EE03C2" w:rsidRPr="008F6D60" w:rsidRDefault="00EE03C2" w:rsidP="008F6D60">
            <w:pPr>
              <w:pStyle w:val="a3"/>
              <w:ind w:left="0"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EE03C2" w:rsidRPr="008F6D60" w:rsidRDefault="007C3FC7" w:rsidP="008F6D60">
            <w:pPr>
              <w:pStyle w:val="a3"/>
              <w:ind w:left="0" w:hanging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И.П. Чемерисова</w:t>
            </w:r>
          </w:p>
        </w:tc>
      </w:tr>
    </w:tbl>
    <w:p w:rsidR="00912927" w:rsidRPr="008F6D60" w:rsidRDefault="00912927" w:rsidP="008F6D6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8F6D60" w:rsidRPr="008F6D60" w:rsidTr="00EE03C2">
        <w:tc>
          <w:tcPr>
            <w:tcW w:w="3190" w:type="dxa"/>
          </w:tcPr>
          <w:p w:rsidR="00EE03C2" w:rsidRPr="008F6D60" w:rsidRDefault="00EE03C2" w:rsidP="007C3FC7">
            <w:pPr>
              <w:pStyle w:val="a3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F6D60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Председа</w:t>
            </w:r>
            <w:r w:rsidR="007C3FC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тель Совета народных депутатов </w:t>
            </w:r>
            <w:r w:rsidRPr="008F6D6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7C3FC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Смаглеевского </w:t>
            </w:r>
            <w:r w:rsidRPr="008F6D60">
              <w:rPr>
                <w:rFonts w:ascii="Arial" w:hAnsi="Arial" w:cs="Arial"/>
                <w:color w:val="000000" w:themeColor="text1"/>
                <w:sz w:val="24"/>
                <w:szCs w:val="24"/>
              </w:rPr>
              <w:t>сельского поселения</w:t>
            </w:r>
          </w:p>
        </w:tc>
        <w:tc>
          <w:tcPr>
            <w:tcW w:w="3190" w:type="dxa"/>
          </w:tcPr>
          <w:p w:rsidR="00EE03C2" w:rsidRPr="008F6D60" w:rsidRDefault="00EE03C2" w:rsidP="008F6D60">
            <w:pPr>
              <w:pStyle w:val="a3"/>
              <w:ind w:left="0"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91" w:type="dxa"/>
          </w:tcPr>
          <w:p w:rsidR="00EE03C2" w:rsidRDefault="00EE03C2" w:rsidP="008F6D60">
            <w:pPr>
              <w:pStyle w:val="a3"/>
              <w:ind w:left="0" w:hanging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C3FC7" w:rsidRDefault="007C3FC7" w:rsidP="008F6D60">
            <w:pPr>
              <w:pStyle w:val="a3"/>
              <w:ind w:left="0" w:hanging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C3FC7" w:rsidRPr="008F6D60" w:rsidRDefault="007C3FC7" w:rsidP="008F6D60">
            <w:pPr>
              <w:pStyle w:val="a3"/>
              <w:ind w:left="0" w:hanging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А.П. Сахненко</w:t>
            </w:r>
          </w:p>
        </w:tc>
      </w:tr>
    </w:tbl>
    <w:p w:rsidR="00485027" w:rsidRPr="008F6D60" w:rsidRDefault="00485027" w:rsidP="008F6D6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485027" w:rsidRPr="008F6D60" w:rsidSect="007C3FC7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2A4" w:rsidRDefault="00A432A4" w:rsidP="00912927">
      <w:pPr>
        <w:spacing w:after="0" w:line="240" w:lineRule="auto"/>
      </w:pPr>
      <w:r>
        <w:separator/>
      </w:r>
    </w:p>
  </w:endnote>
  <w:endnote w:type="continuationSeparator" w:id="0">
    <w:p w:rsidR="00A432A4" w:rsidRDefault="00A432A4" w:rsidP="0091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2A4" w:rsidRDefault="00A432A4" w:rsidP="00912927">
      <w:pPr>
        <w:spacing w:after="0" w:line="240" w:lineRule="auto"/>
      </w:pPr>
      <w:r>
        <w:separator/>
      </w:r>
    </w:p>
  </w:footnote>
  <w:footnote w:type="continuationSeparator" w:id="0">
    <w:p w:rsidR="00A432A4" w:rsidRDefault="00A432A4" w:rsidP="00912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41295"/>
    <w:multiLevelType w:val="hybridMultilevel"/>
    <w:tmpl w:val="16041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70E0"/>
    <w:rsid w:val="00096765"/>
    <w:rsid w:val="000C79C0"/>
    <w:rsid w:val="001154FB"/>
    <w:rsid w:val="001320BF"/>
    <w:rsid w:val="00181E85"/>
    <w:rsid w:val="001E0041"/>
    <w:rsid w:val="00252B86"/>
    <w:rsid w:val="00256300"/>
    <w:rsid w:val="00261E9B"/>
    <w:rsid w:val="002853DD"/>
    <w:rsid w:val="002A1BC9"/>
    <w:rsid w:val="002C33DC"/>
    <w:rsid w:val="002D3721"/>
    <w:rsid w:val="003654DF"/>
    <w:rsid w:val="00382F51"/>
    <w:rsid w:val="00395C40"/>
    <w:rsid w:val="003A28C8"/>
    <w:rsid w:val="003B4D35"/>
    <w:rsid w:val="003F7BD8"/>
    <w:rsid w:val="004030F4"/>
    <w:rsid w:val="00413A96"/>
    <w:rsid w:val="004320CB"/>
    <w:rsid w:val="00436AB4"/>
    <w:rsid w:val="00442DB7"/>
    <w:rsid w:val="00471C35"/>
    <w:rsid w:val="004754CE"/>
    <w:rsid w:val="00485027"/>
    <w:rsid w:val="004C289F"/>
    <w:rsid w:val="00516BA8"/>
    <w:rsid w:val="00561592"/>
    <w:rsid w:val="005642AC"/>
    <w:rsid w:val="005712F6"/>
    <w:rsid w:val="005B044B"/>
    <w:rsid w:val="005C0F4B"/>
    <w:rsid w:val="005D7B02"/>
    <w:rsid w:val="005F2538"/>
    <w:rsid w:val="005F5061"/>
    <w:rsid w:val="006A1A3D"/>
    <w:rsid w:val="006A26DE"/>
    <w:rsid w:val="006C4DF6"/>
    <w:rsid w:val="006C640B"/>
    <w:rsid w:val="006C79F8"/>
    <w:rsid w:val="006F3F1F"/>
    <w:rsid w:val="00702199"/>
    <w:rsid w:val="00782FDD"/>
    <w:rsid w:val="007C3FC7"/>
    <w:rsid w:val="007D2017"/>
    <w:rsid w:val="007E5549"/>
    <w:rsid w:val="00826314"/>
    <w:rsid w:val="00866D3A"/>
    <w:rsid w:val="008834EC"/>
    <w:rsid w:val="00890220"/>
    <w:rsid w:val="00896D56"/>
    <w:rsid w:val="008A1039"/>
    <w:rsid w:val="008A4056"/>
    <w:rsid w:val="008B05F3"/>
    <w:rsid w:val="008C7B57"/>
    <w:rsid w:val="008D43ED"/>
    <w:rsid w:val="008E4B59"/>
    <w:rsid w:val="008F56F8"/>
    <w:rsid w:val="008F6D60"/>
    <w:rsid w:val="00912927"/>
    <w:rsid w:val="009270E0"/>
    <w:rsid w:val="00966A20"/>
    <w:rsid w:val="009A6229"/>
    <w:rsid w:val="009F6238"/>
    <w:rsid w:val="00A02E5B"/>
    <w:rsid w:val="00A0676C"/>
    <w:rsid w:val="00A13D9B"/>
    <w:rsid w:val="00A339DF"/>
    <w:rsid w:val="00A432A4"/>
    <w:rsid w:val="00A73BB0"/>
    <w:rsid w:val="00A86780"/>
    <w:rsid w:val="00AC0914"/>
    <w:rsid w:val="00AE6964"/>
    <w:rsid w:val="00AF2013"/>
    <w:rsid w:val="00B0414B"/>
    <w:rsid w:val="00B453F5"/>
    <w:rsid w:val="00B503E1"/>
    <w:rsid w:val="00B62F31"/>
    <w:rsid w:val="00B64B3B"/>
    <w:rsid w:val="00B66EFB"/>
    <w:rsid w:val="00BE5AAA"/>
    <w:rsid w:val="00C2188E"/>
    <w:rsid w:val="00C22D0B"/>
    <w:rsid w:val="00CC744B"/>
    <w:rsid w:val="00CD3F0D"/>
    <w:rsid w:val="00D11192"/>
    <w:rsid w:val="00D25F8F"/>
    <w:rsid w:val="00D40CDD"/>
    <w:rsid w:val="00D5062D"/>
    <w:rsid w:val="00D66FA3"/>
    <w:rsid w:val="00D824DF"/>
    <w:rsid w:val="00DB25D3"/>
    <w:rsid w:val="00DC448B"/>
    <w:rsid w:val="00E13FB4"/>
    <w:rsid w:val="00E634C3"/>
    <w:rsid w:val="00E67CED"/>
    <w:rsid w:val="00EE03C2"/>
    <w:rsid w:val="00EE24EB"/>
    <w:rsid w:val="00F0203F"/>
    <w:rsid w:val="00F042D8"/>
    <w:rsid w:val="00F6705B"/>
    <w:rsid w:val="00FA4F32"/>
    <w:rsid w:val="00FB7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75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1592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91292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12927"/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9129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912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2927"/>
  </w:style>
  <w:style w:type="paragraph" w:styleId="aa">
    <w:name w:val="footer"/>
    <w:basedOn w:val="a"/>
    <w:link w:val="ab"/>
    <w:uiPriority w:val="99"/>
    <w:unhideWhenUsed/>
    <w:rsid w:val="00912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12927"/>
  </w:style>
  <w:style w:type="paragraph" w:styleId="ac">
    <w:name w:val="Balloon Text"/>
    <w:basedOn w:val="a"/>
    <w:link w:val="ad"/>
    <w:uiPriority w:val="99"/>
    <w:semiHidden/>
    <w:unhideWhenUsed/>
    <w:rsid w:val="00261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61E9B"/>
    <w:rPr>
      <w:rFonts w:ascii="Segoe UI" w:hAnsi="Segoe UI" w:cs="Segoe UI"/>
      <w:sz w:val="18"/>
      <w:szCs w:val="18"/>
    </w:rPr>
  </w:style>
  <w:style w:type="paragraph" w:styleId="ae">
    <w:name w:val="Body Text Indent"/>
    <w:basedOn w:val="a"/>
    <w:link w:val="af"/>
    <w:uiPriority w:val="99"/>
    <w:unhideWhenUsed/>
    <w:rsid w:val="008F56F8"/>
    <w:pPr>
      <w:widowControl w:val="0"/>
      <w:tabs>
        <w:tab w:val="left" w:pos="0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8F56F8"/>
    <w:rPr>
      <w:rFonts w:ascii="Times New Roman" w:eastAsia="Calibri" w:hAnsi="Times New Roman" w:cs="Times New Roman"/>
      <w:sz w:val="28"/>
      <w:szCs w:val="28"/>
      <w:lang w:eastAsia="ru-RU"/>
    </w:rPr>
  </w:style>
  <w:style w:type="table" w:styleId="af0">
    <w:name w:val="Table Grid"/>
    <w:basedOn w:val="a1"/>
    <w:uiPriority w:val="59"/>
    <w:rsid w:val="00EE0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75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1592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91292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12927"/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9129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912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2927"/>
  </w:style>
  <w:style w:type="paragraph" w:styleId="aa">
    <w:name w:val="footer"/>
    <w:basedOn w:val="a"/>
    <w:link w:val="ab"/>
    <w:uiPriority w:val="99"/>
    <w:unhideWhenUsed/>
    <w:rsid w:val="00912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12927"/>
  </w:style>
  <w:style w:type="paragraph" w:styleId="ac">
    <w:name w:val="Balloon Text"/>
    <w:basedOn w:val="a"/>
    <w:link w:val="ad"/>
    <w:uiPriority w:val="99"/>
    <w:semiHidden/>
    <w:unhideWhenUsed/>
    <w:rsid w:val="00261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61E9B"/>
    <w:rPr>
      <w:rFonts w:ascii="Segoe UI" w:hAnsi="Segoe UI" w:cs="Segoe UI"/>
      <w:sz w:val="18"/>
      <w:szCs w:val="18"/>
    </w:rPr>
  </w:style>
  <w:style w:type="paragraph" w:styleId="ae">
    <w:name w:val="Body Text Indent"/>
    <w:basedOn w:val="a"/>
    <w:link w:val="af"/>
    <w:uiPriority w:val="99"/>
    <w:unhideWhenUsed/>
    <w:rsid w:val="008F56F8"/>
    <w:pPr>
      <w:widowControl w:val="0"/>
      <w:tabs>
        <w:tab w:val="left" w:pos="0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8F56F8"/>
    <w:rPr>
      <w:rFonts w:ascii="Times New Roman" w:eastAsia="Calibri" w:hAnsi="Times New Roman" w:cs="Times New Roman"/>
      <w:sz w:val="28"/>
      <w:szCs w:val="28"/>
      <w:lang w:eastAsia="ru-RU"/>
    </w:rPr>
  </w:style>
  <w:style w:type="table" w:styleId="af0">
    <w:name w:val="Table Grid"/>
    <w:basedOn w:val="a1"/>
    <w:uiPriority w:val="59"/>
    <w:rsid w:val="00EE0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6A47E-B3C1-4837-A9E8-EBD7A4D0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СТОВОЛОСОВА  Татьяна  Анатольевна</dc:creator>
  <cp:keywords/>
  <dc:description/>
  <cp:lastModifiedBy>sdffjk</cp:lastModifiedBy>
  <cp:revision>74</cp:revision>
  <cp:lastPrinted>2026-02-16T08:41:00Z</cp:lastPrinted>
  <dcterms:created xsi:type="dcterms:W3CDTF">2024-01-29T09:00:00Z</dcterms:created>
  <dcterms:modified xsi:type="dcterms:W3CDTF">2026-04-03T10:26:00Z</dcterms:modified>
</cp:coreProperties>
</file>