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75" w:rsidRPr="00902C38" w:rsidRDefault="00E40375" w:rsidP="00A5262F">
      <w:pPr>
        <w:pStyle w:val="ConsPlusTitle"/>
        <w:widowControl/>
        <w:jc w:val="both"/>
        <w:rPr>
          <w:sz w:val="24"/>
          <w:szCs w:val="24"/>
        </w:rPr>
      </w:pPr>
    </w:p>
    <w:p w:rsidR="00217BB8" w:rsidRDefault="00217BB8" w:rsidP="00217BB8">
      <w:pPr>
        <w:spacing w:after="0" w:line="240" w:lineRule="auto"/>
        <w:ind w:firstLine="709"/>
        <w:jc w:val="center"/>
        <w:outlineLvl w:val="1"/>
        <w:rPr>
          <w:rFonts w:ascii="Arial" w:hAnsi="Arial" w:cs="Arial"/>
          <w:color w:val="000000"/>
          <w:sz w:val="24"/>
          <w:szCs w:val="24"/>
        </w:rPr>
      </w:pPr>
      <w:r w:rsidRPr="00C73FA1">
        <w:rPr>
          <w:rFonts w:ascii="Arial" w:hAnsi="Arial" w:cs="Arial"/>
          <w:color w:val="000000"/>
          <w:sz w:val="24"/>
          <w:szCs w:val="24"/>
        </w:rPr>
        <w:t>СОВЕТ НАРОДНЫХ ДЕПУТАТОВ</w:t>
      </w:r>
    </w:p>
    <w:p w:rsidR="00217BB8" w:rsidRPr="00CA4371" w:rsidRDefault="00217BB8" w:rsidP="00217BB8">
      <w:pPr>
        <w:spacing w:after="0" w:line="240" w:lineRule="auto"/>
        <w:ind w:firstLine="709"/>
        <w:jc w:val="center"/>
        <w:outlineLvl w:val="1"/>
        <w:rPr>
          <w:rFonts w:ascii="Arial" w:hAnsi="Arial" w:cs="Arial"/>
          <w:color w:val="000000"/>
          <w:sz w:val="24"/>
          <w:szCs w:val="24"/>
        </w:rPr>
      </w:pPr>
      <w:r>
        <w:rPr>
          <w:rFonts w:ascii="Arial" w:hAnsi="Arial" w:cs="Arial"/>
          <w:color w:val="000000"/>
          <w:sz w:val="24"/>
          <w:szCs w:val="24"/>
        </w:rPr>
        <w:t>СМАГЛЕЕВСКОГО СЕЛЬСКОГО ПОСЕЛЕНИЯ</w:t>
      </w:r>
    </w:p>
    <w:p w:rsidR="00217BB8" w:rsidRPr="00C73FA1" w:rsidRDefault="00217BB8" w:rsidP="00217BB8">
      <w:pPr>
        <w:spacing w:after="0" w:line="240" w:lineRule="auto"/>
        <w:ind w:firstLine="709"/>
        <w:jc w:val="center"/>
        <w:outlineLvl w:val="1"/>
        <w:rPr>
          <w:rFonts w:ascii="Arial" w:hAnsi="Arial" w:cs="Arial"/>
          <w:b/>
          <w:bCs/>
          <w:color w:val="000000"/>
          <w:sz w:val="30"/>
          <w:szCs w:val="30"/>
        </w:rPr>
      </w:pPr>
      <w:r w:rsidRPr="00C73FA1">
        <w:rPr>
          <w:rFonts w:ascii="Arial" w:hAnsi="Arial" w:cs="Arial"/>
          <w:color w:val="000000"/>
          <w:sz w:val="24"/>
          <w:szCs w:val="24"/>
        </w:rPr>
        <w:t>КАНТЕМИРОВСКОГО МУНИЦИПАЛЬНОГО РАЙОНА</w:t>
      </w:r>
    </w:p>
    <w:p w:rsidR="00217BB8" w:rsidRPr="00C73FA1" w:rsidRDefault="00217BB8" w:rsidP="00217BB8">
      <w:pPr>
        <w:spacing w:after="0" w:line="240" w:lineRule="auto"/>
        <w:ind w:firstLine="709"/>
        <w:jc w:val="center"/>
        <w:outlineLvl w:val="1"/>
        <w:rPr>
          <w:rFonts w:ascii="Arial" w:hAnsi="Arial" w:cs="Arial"/>
          <w:b/>
          <w:bCs/>
          <w:color w:val="000000"/>
          <w:sz w:val="30"/>
          <w:szCs w:val="30"/>
        </w:rPr>
      </w:pPr>
      <w:r w:rsidRPr="00C73FA1">
        <w:rPr>
          <w:rFonts w:ascii="Arial" w:hAnsi="Arial" w:cs="Arial"/>
          <w:color w:val="000000"/>
          <w:sz w:val="24"/>
          <w:szCs w:val="24"/>
        </w:rPr>
        <w:t>ВОРОНЕЖСКОЙ ОБЛАСТИ</w:t>
      </w:r>
    </w:p>
    <w:p w:rsidR="00217BB8" w:rsidRPr="00C73FA1" w:rsidRDefault="00217BB8" w:rsidP="00217BB8">
      <w:pPr>
        <w:spacing w:after="0" w:line="240" w:lineRule="auto"/>
        <w:ind w:firstLine="709"/>
        <w:jc w:val="center"/>
        <w:outlineLvl w:val="1"/>
        <w:rPr>
          <w:rFonts w:ascii="Arial" w:hAnsi="Arial" w:cs="Arial"/>
          <w:b/>
          <w:bCs/>
          <w:color w:val="000000"/>
          <w:sz w:val="30"/>
          <w:szCs w:val="30"/>
        </w:rPr>
      </w:pPr>
      <w:r w:rsidRPr="00C73FA1">
        <w:rPr>
          <w:rFonts w:ascii="Arial" w:hAnsi="Arial" w:cs="Arial"/>
          <w:color w:val="000000"/>
          <w:sz w:val="24"/>
          <w:szCs w:val="24"/>
        </w:rPr>
        <w:t> </w:t>
      </w:r>
    </w:p>
    <w:p w:rsidR="00217BB8" w:rsidRPr="00C73FA1" w:rsidRDefault="00217BB8" w:rsidP="00217BB8">
      <w:pPr>
        <w:spacing w:after="0" w:line="240" w:lineRule="auto"/>
        <w:ind w:firstLine="709"/>
        <w:jc w:val="center"/>
        <w:outlineLvl w:val="1"/>
        <w:rPr>
          <w:rFonts w:ascii="Arial" w:hAnsi="Arial" w:cs="Arial"/>
          <w:b/>
          <w:bCs/>
          <w:color w:val="000000"/>
          <w:sz w:val="30"/>
          <w:szCs w:val="30"/>
        </w:rPr>
      </w:pPr>
      <w:r w:rsidRPr="00C73FA1">
        <w:rPr>
          <w:rFonts w:ascii="Arial" w:hAnsi="Arial" w:cs="Arial"/>
          <w:color w:val="000000"/>
          <w:sz w:val="24"/>
          <w:szCs w:val="24"/>
        </w:rPr>
        <w:t>Р Е Ш Е Н И Е</w:t>
      </w:r>
    </w:p>
    <w:p w:rsidR="00217BB8" w:rsidRPr="00C73FA1" w:rsidRDefault="00217BB8" w:rsidP="00217BB8">
      <w:pPr>
        <w:spacing w:after="0" w:line="240" w:lineRule="auto"/>
        <w:ind w:firstLine="709"/>
        <w:jc w:val="both"/>
        <w:rPr>
          <w:rFonts w:ascii="Arial" w:hAnsi="Arial" w:cs="Arial"/>
          <w:color w:val="000000"/>
          <w:sz w:val="24"/>
          <w:szCs w:val="24"/>
        </w:rPr>
      </w:pPr>
      <w:r w:rsidRPr="00C73FA1">
        <w:rPr>
          <w:rFonts w:ascii="Arial" w:hAnsi="Arial" w:cs="Arial"/>
          <w:color w:val="000000"/>
          <w:sz w:val="24"/>
          <w:szCs w:val="24"/>
        </w:rPr>
        <w:t> </w:t>
      </w:r>
    </w:p>
    <w:p w:rsidR="00217BB8" w:rsidRPr="00C73FA1" w:rsidRDefault="00217BB8" w:rsidP="00217BB8">
      <w:pPr>
        <w:spacing w:after="0" w:line="240" w:lineRule="auto"/>
        <w:ind w:firstLine="567"/>
        <w:jc w:val="both"/>
        <w:rPr>
          <w:rFonts w:ascii="Arial" w:hAnsi="Arial" w:cs="Arial"/>
          <w:b/>
          <w:bCs/>
          <w:color w:val="000000"/>
          <w:sz w:val="24"/>
          <w:szCs w:val="24"/>
        </w:rPr>
      </w:pPr>
      <w:r>
        <w:rPr>
          <w:rFonts w:ascii="Arial" w:hAnsi="Arial" w:cs="Arial"/>
          <w:color w:val="000000"/>
          <w:sz w:val="24"/>
          <w:szCs w:val="24"/>
        </w:rPr>
        <w:t>от «</w:t>
      </w:r>
      <w:r w:rsidR="008F2D9F">
        <w:rPr>
          <w:rFonts w:ascii="Arial" w:hAnsi="Arial" w:cs="Arial"/>
          <w:color w:val="000000"/>
          <w:sz w:val="24"/>
          <w:szCs w:val="24"/>
        </w:rPr>
        <w:t>12</w:t>
      </w:r>
      <w:r w:rsidRPr="00C73FA1">
        <w:rPr>
          <w:rFonts w:ascii="Arial" w:hAnsi="Arial" w:cs="Arial"/>
          <w:color w:val="000000"/>
          <w:sz w:val="24"/>
          <w:szCs w:val="24"/>
        </w:rPr>
        <w:t>» </w:t>
      </w:r>
      <w:r>
        <w:rPr>
          <w:rFonts w:ascii="Arial" w:hAnsi="Arial" w:cs="Arial"/>
          <w:color w:val="000000"/>
          <w:sz w:val="24"/>
          <w:szCs w:val="24"/>
        </w:rPr>
        <w:t>сентября</w:t>
      </w:r>
      <w:r w:rsidRPr="00C73FA1">
        <w:rPr>
          <w:rFonts w:ascii="Arial" w:hAnsi="Arial" w:cs="Arial"/>
          <w:color w:val="000000"/>
          <w:sz w:val="24"/>
          <w:szCs w:val="24"/>
        </w:rPr>
        <w:t>  202</w:t>
      </w:r>
      <w:r>
        <w:rPr>
          <w:rFonts w:ascii="Arial" w:hAnsi="Arial" w:cs="Arial"/>
          <w:color w:val="000000"/>
          <w:sz w:val="24"/>
          <w:szCs w:val="24"/>
        </w:rPr>
        <w:t>2</w:t>
      </w:r>
      <w:r w:rsidRPr="00C73FA1">
        <w:rPr>
          <w:rFonts w:ascii="Arial" w:hAnsi="Arial" w:cs="Arial"/>
          <w:color w:val="000000"/>
          <w:sz w:val="24"/>
          <w:szCs w:val="24"/>
        </w:rPr>
        <w:t xml:space="preserve"> года </w:t>
      </w:r>
      <w:r w:rsidR="008F2D9F">
        <w:rPr>
          <w:rFonts w:ascii="Arial" w:hAnsi="Arial" w:cs="Arial"/>
          <w:color w:val="000000"/>
          <w:sz w:val="24"/>
          <w:szCs w:val="24"/>
        </w:rPr>
        <w:t xml:space="preserve">            № 101</w:t>
      </w:r>
    </w:p>
    <w:p w:rsidR="00217BB8" w:rsidRPr="00C73FA1" w:rsidRDefault="00217BB8" w:rsidP="00217BB8">
      <w:pPr>
        <w:spacing w:after="0" w:line="240" w:lineRule="auto"/>
        <w:ind w:firstLine="567"/>
        <w:jc w:val="both"/>
        <w:rPr>
          <w:rFonts w:ascii="Arial" w:hAnsi="Arial" w:cs="Arial"/>
          <w:b/>
          <w:bCs/>
          <w:color w:val="000000"/>
          <w:sz w:val="24"/>
          <w:szCs w:val="24"/>
        </w:rPr>
      </w:pPr>
      <w:r>
        <w:rPr>
          <w:rFonts w:ascii="Arial" w:hAnsi="Arial" w:cs="Arial"/>
          <w:color w:val="000000"/>
          <w:sz w:val="24"/>
          <w:szCs w:val="24"/>
        </w:rPr>
        <w:t>с. Смаглеевка</w:t>
      </w:r>
    </w:p>
    <w:p w:rsidR="00217BB8" w:rsidRPr="00C73FA1" w:rsidRDefault="00217BB8" w:rsidP="00217BB8">
      <w:pPr>
        <w:spacing w:after="0" w:line="240" w:lineRule="auto"/>
        <w:ind w:firstLine="567"/>
        <w:jc w:val="both"/>
        <w:rPr>
          <w:rFonts w:ascii="Arial" w:hAnsi="Arial" w:cs="Arial"/>
          <w:b/>
          <w:bCs/>
          <w:color w:val="000000"/>
          <w:sz w:val="24"/>
          <w:szCs w:val="24"/>
        </w:rPr>
      </w:pPr>
      <w:r w:rsidRPr="00C73FA1">
        <w:rPr>
          <w:rFonts w:ascii="Arial" w:hAnsi="Arial" w:cs="Arial"/>
          <w:color w:val="000000"/>
          <w:sz w:val="24"/>
          <w:szCs w:val="24"/>
        </w:rPr>
        <w:t> </w:t>
      </w:r>
    </w:p>
    <w:p w:rsidR="00217BB8" w:rsidRDefault="00217BB8" w:rsidP="00217BB8">
      <w:pPr>
        <w:spacing w:after="0" w:line="240" w:lineRule="auto"/>
        <w:ind w:firstLine="709"/>
        <w:rPr>
          <w:rFonts w:ascii="Arial" w:hAnsi="Arial" w:cs="Arial"/>
          <w:color w:val="000000"/>
          <w:sz w:val="24"/>
          <w:szCs w:val="24"/>
        </w:rPr>
      </w:pPr>
      <w:r w:rsidRPr="00C73FA1">
        <w:rPr>
          <w:rFonts w:ascii="Arial" w:hAnsi="Arial" w:cs="Arial"/>
          <w:color w:val="000000"/>
          <w:sz w:val="24"/>
          <w:szCs w:val="24"/>
        </w:rPr>
        <w:t xml:space="preserve">О внесении изменений и </w:t>
      </w:r>
    </w:p>
    <w:p w:rsidR="00217BB8" w:rsidRDefault="00217BB8" w:rsidP="00217BB8">
      <w:pPr>
        <w:spacing w:after="0" w:line="240" w:lineRule="auto"/>
        <w:ind w:firstLine="709"/>
        <w:rPr>
          <w:rFonts w:ascii="Arial" w:eastAsia="Times New Roman" w:hAnsi="Arial" w:cs="Arial"/>
          <w:color w:val="000000"/>
          <w:sz w:val="24"/>
          <w:szCs w:val="24"/>
        </w:rPr>
      </w:pPr>
      <w:r w:rsidRPr="00C73FA1">
        <w:rPr>
          <w:rFonts w:ascii="Arial" w:hAnsi="Arial" w:cs="Arial"/>
          <w:color w:val="000000"/>
          <w:sz w:val="24"/>
          <w:szCs w:val="24"/>
        </w:rPr>
        <w:t xml:space="preserve">дополнений в Устав </w:t>
      </w:r>
      <w:r>
        <w:rPr>
          <w:rFonts w:ascii="Arial" w:eastAsia="Times New Roman" w:hAnsi="Arial" w:cs="Arial"/>
          <w:color w:val="000000"/>
          <w:sz w:val="24"/>
          <w:szCs w:val="24"/>
        </w:rPr>
        <w:t>Смаглеевского</w:t>
      </w:r>
      <w:r w:rsidRPr="00DB788E">
        <w:rPr>
          <w:rFonts w:ascii="Arial" w:eastAsia="Times New Roman" w:hAnsi="Arial" w:cs="Arial"/>
          <w:color w:val="000000"/>
          <w:sz w:val="24"/>
          <w:szCs w:val="24"/>
        </w:rPr>
        <w:t xml:space="preserve"> </w:t>
      </w:r>
    </w:p>
    <w:p w:rsidR="00217BB8" w:rsidRDefault="00217BB8" w:rsidP="00217BB8">
      <w:pPr>
        <w:spacing w:after="0" w:line="240" w:lineRule="auto"/>
        <w:ind w:firstLine="709"/>
        <w:rPr>
          <w:rFonts w:ascii="Arial" w:hAnsi="Arial" w:cs="Arial"/>
          <w:color w:val="000000"/>
          <w:sz w:val="24"/>
          <w:szCs w:val="24"/>
        </w:rPr>
      </w:pPr>
      <w:r w:rsidRPr="00DB788E">
        <w:rPr>
          <w:rFonts w:ascii="Arial" w:eastAsia="Times New Roman" w:hAnsi="Arial" w:cs="Arial"/>
          <w:color w:val="000000"/>
          <w:sz w:val="24"/>
          <w:szCs w:val="24"/>
        </w:rPr>
        <w:t xml:space="preserve">сельского поселения </w:t>
      </w:r>
      <w:r w:rsidRPr="00C73FA1">
        <w:rPr>
          <w:rFonts w:ascii="Arial" w:hAnsi="Arial" w:cs="Arial"/>
          <w:color w:val="000000"/>
          <w:sz w:val="24"/>
          <w:szCs w:val="24"/>
        </w:rPr>
        <w:t xml:space="preserve">Кантемировского </w:t>
      </w:r>
    </w:p>
    <w:p w:rsidR="00217BB8" w:rsidRPr="00C73FA1" w:rsidRDefault="00217BB8" w:rsidP="00217BB8">
      <w:pPr>
        <w:spacing w:after="0" w:line="240" w:lineRule="auto"/>
        <w:ind w:firstLine="709"/>
        <w:rPr>
          <w:rFonts w:ascii="Courier New" w:hAnsi="Courier New" w:cs="Courier New"/>
          <w:color w:val="000000"/>
          <w:sz w:val="24"/>
          <w:szCs w:val="24"/>
        </w:rPr>
      </w:pPr>
      <w:r w:rsidRPr="00C73FA1">
        <w:rPr>
          <w:rFonts w:ascii="Arial" w:hAnsi="Arial" w:cs="Arial"/>
          <w:color w:val="000000"/>
          <w:sz w:val="24"/>
          <w:szCs w:val="24"/>
        </w:rPr>
        <w:t>муниципального района Воронежской области</w:t>
      </w:r>
    </w:p>
    <w:p w:rsidR="00217BB8" w:rsidRPr="00C73FA1" w:rsidRDefault="00217BB8" w:rsidP="00217BB8">
      <w:pPr>
        <w:spacing w:after="0" w:line="240" w:lineRule="auto"/>
        <w:ind w:firstLine="709"/>
        <w:rPr>
          <w:rFonts w:ascii="Courier New" w:hAnsi="Courier New" w:cs="Courier New"/>
          <w:color w:val="000000"/>
          <w:sz w:val="24"/>
          <w:szCs w:val="24"/>
        </w:rPr>
      </w:pPr>
      <w:r w:rsidRPr="00C73FA1">
        <w:rPr>
          <w:rFonts w:ascii="Arial" w:hAnsi="Arial" w:cs="Arial"/>
          <w:color w:val="000000"/>
          <w:sz w:val="24"/>
          <w:szCs w:val="24"/>
        </w:rPr>
        <w:t> </w:t>
      </w:r>
    </w:p>
    <w:p w:rsidR="00217BB8" w:rsidRPr="00C73FA1" w:rsidRDefault="00217BB8" w:rsidP="00217BB8">
      <w:pPr>
        <w:spacing w:after="0" w:line="240" w:lineRule="auto"/>
        <w:ind w:firstLine="709"/>
        <w:jc w:val="both"/>
        <w:rPr>
          <w:rFonts w:ascii="Arial" w:hAnsi="Arial" w:cs="Arial"/>
          <w:color w:val="000000"/>
          <w:sz w:val="24"/>
          <w:szCs w:val="24"/>
        </w:rPr>
      </w:pPr>
      <w:r w:rsidRPr="00C73FA1">
        <w:rPr>
          <w:rFonts w:ascii="Arial"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w:t>
      </w:r>
      <w:r>
        <w:rPr>
          <w:rFonts w:ascii="Arial" w:hAnsi="Arial" w:cs="Arial"/>
          <w:color w:val="000000"/>
          <w:sz w:val="24"/>
          <w:szCs w:val="24"/>
        </w:rPr>
        <w:t xml:space="preserve"> </w:t>
      </w:r>
      <w:r>
        <w:rPr>
          <w:rFonts w:ascii="Arial" w:eastAsia="Times New Roman" w:hAnsi="Arial" w:cs="Arial"/>
          <w:color w:val="000000"/>
          <w:sz w:val="24"/>
          <w:szCs w:val="24"/>
        </w:rPr>
        <w:t>Смаглеевского</w:t>
      </w:r>
      <w:r w:rsidRPr="00DB788E">
        <w:rPr>
          <w:rFonts w:ascii="Arial" w:eastAsia="Times New Roman" w:hAnsi="Arial" w:cs="Arial"/>
          <w:color w:val="000000"/>
          <w:sz w:val="24"/>
          <w:szCs w:val="24"/>
        </w:rPr>
        <w:t xml:space="preserve"> сельского поселения</w:t>
      </w:r>
      <w:r w:rsidRPr="00C73FA1">
        <w:rPr>
          <w:rFonts w:ascii="Arial" w:hAnsi="Arial" w:cs="Arial"/>
          <w:color w:val="000000"/>
          <w:sz w:val="24"/>
          <w:szCs w:val="24"/>
        </w:rPr>
        <w:t xml:space="preserve"> Кантемировского муниципального района Воронежской области в соответствие с действующим законодательством, Совет народных депутатов </w:t>
      </w:r>
      <w:r>
        <w:rPr>
          <w:rFonts w:ascii="Arial" w:eastAsia="Times New Roman" w:hAnsi="Arial" w:cs="Arial"/>
          <w:color w:val="000000"/>
          <w:sz w:val="24"/>
          <w:szCs w:val="24"/>
        </w:rPr>
        <w:t>Смаглеевского</w:t>
      </w:r>
      <w:r w:rsidRPr="00DB788E">
        <w:rPr>
          <w:rFonts w:ascii="Arial" w:eastAsia="Times New Roman" w:hAnsi="Arial" w:cs="Arial"/>
          <w:color w:val="000000"/>
          <w:sz w:val="24"/>
          <w:szCs w:val="24"/>
        </w:rPr>
        <w:t xml:space="preserve"> сельского поселения </w:t>
      </w:r>
      <w:r w:rsidRPr="00C73FA1">
        <w:rPr>
          <w:rFonts w:ascii="Arial" w:hAnsi="Arial" w:cs="Arial"/>
          <w:color w:val="000000"/>
          <w:sz w:val="24"/>
          <w:szCs w:val="24"/>
        </w:rPr>
        <w:t xml:space="preserve">Кантемировского муниципального района Воронежской области </w:t>
      </w:r>
      <w:proofErr w:type="spellStart"/>
      <w:r w:rsidRPr="00C73FA1">
        <w:rPr>
          <w:rFonts w:ascii="Arial" w:hAnsi="Arial" w:cs="Arial"/>
          <w:color w:val="000000"/>
          <w:sz w:val="24"/>
          <w:szCs w:val="24"/>
        </w:rPr>
        <w:t>р</w:t>
      </w:r>
      <w:proofErr w:type="spellEnd"/>
      <w:r w:rsidRPr="00C73FA1">
        <w:rPr>
          <w:rFonts w:ascii="Arial" w:hAnsi="Arial" w:cs="Arial"/>
          <w:color w:val="000000"/>
          <w:sz w:val="24"/>
          <w:szCs w:val="24"/>
        </w:rPr>
        <w:t xml:space="preserve"> е </w:t>
      </w:r>
      <w:proofErr w:type="spellStart"/>
      <w:r w:rsidRPr="00C73FA1">
        <w:rPr>
          <w:rFonts w:ascii="Arial" w:hAnsi="Arial" w:cs="Arial"/>
          <w:color w:val="000000"/>
          <w:sz w:val="24"/>
          <w:szCs w:val="24"/>
        </w:rPr>
        <w:t>ш</w:t>
      </w:r>
      <w:proofErr w:type="spellEnd"/>
      <w:r w:rsidRPr="00C73FA1">
        <w:rPr>
          <w:rFonts w:ascii="Arial" w:hAnsi="Arial" w:cs="Arial"/>
          <w:color w:val="000000"/>
          <w:sz w:val="24"/>
          <w:szCs w:val="24"/>
        </w:rPr>
        <w:t xml:space="preserve"> и л:</w:t>
      </w:r>
    </w:p>
    <w:p w:rsidR="00217BB8" w:rsidRPr="00C73FA1" w:rsidRDefault="00217BB8" w:rsidP="00217BB8">
      <w:pPr>
        <w:spacing w:after="0" w:line="240" w:lineRule="auto"/>
        <w:ind w:firstLine="709"/>
        <w:jc w:val="both"/>
        <w:rPr>
          <w:rFonts w:ascii="Arial" w:hAnsi="Arial" w:cs="Arial"/>
          <w:color w:val="000000"/>
          <w:sz w:val="24"/>
          <w:szCs w:val="24"/>
        </w:rPr>
      </w:pPr>
      <w:r w:rsidRPr="00C73FA1">
        <w:rPr>
          <w:rFonts w:ascii="Arial" w:hAnsi="Arial" w:cs="Arial"/>
          <w:color w:val="000000"/>
          <w:sz w:val="24"/>
          <w:szCs w:val="24"/>
        </w:rPr>
        <w:t xml:space="preserve">1. Внести в Устав </w:t>
      </w:r>
      <w:r>
        <w:rPr>
          <w:rFonts w:ascii="Arial" w:eastAsia="Times New Roman" w:hAnsi="Arial" w:cs="Arial"/>
          <w:color w:val="000000"/>
          <w:sz w:val="24"/>
          <w:szCs w:val="24"/>
        </w:rPr>
        <w:t>Смаглеевского</w:t>
      </w:r>
      <w:r w:rsidRPr="00DB788E">
        <w:rPr>
          <w:rFonts w:ascii="Arial" w:eastAsia="Times New Roman" w:hAnsi="Arial" w:cs="Arial"/>
          <w:color w:val="000000"/>
          <w:sz w:val="24"/>
          <w:szCs w:val="24"/>
        </w:rPr>
        <w:t xml:space="preserve"> сельского поселения </w:t>
      </w:r>
      <w:r w:rsidRPr="00C73FA1">
        <w:rPr>
          <w:rFonts w:ascii="Arial" w:hAnsi="Arial" w:cs="Arial"/>
          <w:color w:val="000000"/>
          <w:sz w:val="24"/>
          <w:szCs w:val="24"/>
        </w:rPr>
        <w:t xml:space="preserve">Кантемировского муниципального района Воронежской области, принятый решением Совета народных депутатов </w:t>
      </w:r>
      <w:r>
        <w:rPr>
          <w:rFonts w:ascii="Arial" w:eastAsia="Times New Roman" w:hAnsi="Arial" w:cs="Arial"/>
          <w:color w:val="000000"/>
          <w:sz w:val="24"/>
          <w:szCs w:val="24"/>
        </w:rPr>
        <w:t>Смаглеевского</w:t>
      </w:r>
      <w:r w:rsidRPr="00DB788E">
        <w:rPr>
          <w:rFonts w:ascii="Arial" w:eastAsia="Times New Roman" w:hAnsi="Arial" w:cs="Arial"/>
          <w:color w:val="000000"/>
          <w:sz w:val="24"/>
          <w:szCs w:val="24"/>
        </w:rPr>
        <w:t xml:space="preserve"> сельского поселения </w:t>
      </w:r>
      <w:r w:rsidRPr="00C73FA1">
        <w:rPr>
          <w:rFonts w:ascii="Arial" w:hAnsi="Arial" w:cs="Arial"/>
          <w:color w:val="000000"/>
          <w:sz w:val="24"/>
          <w:szCs w:val="24"/>
        </w:rPr>
        <w:t xml:space="preserve">Кантемировского муниципального района Воронежской области от </w:t>
      </w:r>
      <w:r>
        <w:rPr>
          <w:rFonts w:ascii="Arial" w:hAnsi="Arial" w:cs="Arial"/>
          <w:color w:val="000000"/>
          <w:sz w:val="24"/>
          <w:szCs w:val="24"/>
        </w:rPr>
        <w:t>11.03.2015</w:t>
      </w:r>
      <w:r w:rsidRPr="00C73FA1">
        <w:rPr>
          <w:rFonts w:ascii="Arial" w:hAnsi="Arial" w:cs="Arial"/>
          <w:color w:val="000000"/>
          <w:sz w:val="24"/>
          <w:szCs w:val="24"/>
        </w:rPr>
        <w:t xml:space="preserve"> № </w:t>
      </w:r>
      <w:r>
        <w:rPr>
          <w:rFonts w:ascii="Arial" w:hAnsi="Arial" w:cs="Arial"/>
          <w:color w:val="000000"/>
          <w:sz w:val="24"/>
          <w:szCs w:val="24"/>
        </w:rPr>
        <w:t>165</w:t>
      </w:r>
      <w:r w:rsidRPr="00C73FA1">
        <w:rPr>
          <w:rFonts w:ascii="Arial" w:hAnsi="Arial" w:cs="Arial"/>
          <w:color w:val="000000"/>
          <w:sz w:val="24"/>
          <w:szCs w:val="24"/>
        </w:rPr>
        <w:t xml:space="preserve"> (в редакции решений Совета народных депутатов </w:t>
      </w:r>
      <w:r>
        <w:rPr>
          <w:rFonts w:ascii="Arial" w:eastAsia="Times New Roman" w:hAnsi="Arial" w:cs="Arial"/>
          <w:color w:val="000000"/>
          <w:sz w:val="24"/>
          <w:szCs w:val="24"/>
        </w:rPr>
        <w:t>Смаглеевского</w:t>
      </w:r>
      <w:r w:rsidRPr="00DB788E">
        <w:rPr>
          <w:rFonts w:ascii="Arial" w:eastAsia="Times New Roman" w:hAnsi="Arial" w:cs="Arial"/>
          <w:color w:val="000000"/>
          <w:sz w:val="24"/>
          <w:szCs w:val="24"/>
        </w:rPr>
        <w:t xml:space="preserve"> сельского поселения </w:t>
      </w:r>
      <w:r w:rsidRPr="00C73FA1">
        <w:rPr>
          <w:rFonts w:ascii="Arial" w:hAnsi="Arial" w:cs="Arial"/>
          <w:color w:val="000000"/>
          <w:sz w:val="24"/>
          <w:szCs w:val="24"/>
        </w:rPr>
        <w:t xml:space="preserve">Кантемировского муниципального района Воронежской области № </w:t>
      </w:r>
      <w:r>
        <w:rPr>
          <w:rFonts w:ascii="Arial" w:hAnsi="Arial" w:cs="Arial"/>
          <w:color w:val="000000"/>
          <w:sz w:val="24"/>
          <w:szCs w:val="24"/>
        </w:rPr>
        <w:t>57</w:t>
      </w:r>
      <w:r w:rsidRPr="00C73FA1">
        <w:rPr>
          <w:rFonts w:ascii="Arial" w:hAnsi="Arial" w:cs="Arial"/>
          <w:color w:val="000000"/>
          <w:sz w:val="24"/>
          <w:szCs w:val="24"/>
        </w:rPr>
        <w:t xml:space="preserve"> от </w:t>
      </w:r>
      <w:r>
        <w:rPr>
          <w:rFonts w:ascii="Arial" w:hAnsi="Arial" w:cs="Arial"/>
          <w:color w:val="000000"/>
          <w:sz w:val="24"/>
          <w:szCs w:val="24"/>
        </w:rPr>
        <w:t>19</w:t>
      </w:r>
      <w:r w:rsidRPr="00C73FA1">
        <w:rPr>
          <w:rFonts w:ascii="Arial" w:hAnsi="Arial" w:cs="Arial"/>
          <w:color w:val="000000"/>
          <w:sz w:val="24"/>
          <w:szCs w:val="24"/>
        </w:rPr>
        <w:t>.</w:t>
      </w:r>
      <w:r>
        <w:rPr>
          <w:rFonts w:ascii="Arial" w:hAnsi="Arial" w:cs="Arial"/>
          <w:color w:val="000000"/>
          <w:sz w:val="24"/>
          <w:szCs w:val="24"/>
        </w:rPr>
        <w:t>07</w:t>
      </w:r>
      <w:r w:rsidRPr="00C73FA1">
        <w:rPr>
          <w:rFonts w:ascii="Arial" w:hAnsi="Arial" w:cs="Arial"/>
          <w:color w:val="000000"/>
          <w:sz w:val="24"/>
          <w:szCs w:val="24"/>
        </w:rPr>
        <w:t>.20</w:t>
      </w:r>
      <w:r>
        <w:rPr>
          <w:rFonts w:ascii="Arial" w:hAnsi="Arial" w:cs="Arial"/>
          <w:color w:val="000000"/>
          <w:sz w:val="24"/>
          <w:szCs w:val="24"/>
        </w:rPr>
        <w:t>16</w:t>
      </w:r>
      <w:r w:rsidRPr="00C73FA1">
        <w:rPr>
          <w:rFonts w:ascii="Arial" w:hAnsi="Arial" w:cs="Arial"/>
          <w:color w:val="000000"/>
          <w:sz w:val="24"/>
          <w:szCs w:val="24"/>
        </w:rPr>
        <w:t xml:space="preserve">, № </w:t>
      </w:r>
      <w:r>
        <w:rPr>
          <w:rFonts w:ascii="Arial" w:hAnsi="Arial" w:cs="Arial"/>
          <w:color w:val="000000"/>
          <w:sz w:val="24"/>
          <w:szCs w:val="24"/>
        </w:rPr>
        <w:t>92</w:t>
      </w:r>
      <w:r w:rsidRPr="00C73FA1">
        <w:rPr>
          <w:rFonts w:ascii="Arial" w:hAnsi="Arial" w:cs="Arial"/>
          <w:color w:val="000000"/>
          <w:sz w:val="24"/>
          <w:szCs w:val="24"/>
        </w:rPr>
        <w:t xml:space="preserve"> от </w:t>
      </w:r>
      <w:r>
        <w:rPr>
          <w:rFonts w:ascii="Arial" w:hAnsi="Arial" w:cs="Arial"/>
          <w:color w:val="000000"/>
          <w:sz w:val="24"/>
          <w:szCs w:val="24"/>
        </w:rPr>
        <w:t>14</w:t>
      </w:r>
      <w:r w:rsidRPr="00C73FA1">
        <w:rPr>
          <w:rFonts w:ascii="Arial" w:hAnsi="Arial" w:cs="Arial"/>
          <w:color w:val="000000"/>
          <w:sz w:val="24"/>
          <w:szCs w:val="24"/>
        </w:rPr>
        <w:t>.</w:t>
      </w:r>
      <w:r>
        <w:rPr>
          <w:rFonts w:ascii="Arial" w:hAnsi="Arial" w:cs="Arial"/>
          <w:color w:val="000000"/>
          <w:sz w:val="24"/>
          <w:szCs w:val="24"/>
        </w:rPr>
        <w:t>03</w:t>
      </w:r>
      <w:r w:rsidRPr="00C73FA1">
        <w:rPr>
          <w:rFonts w:ascii="Arial" w:hAnsi="Arial" w:cs="Arial"/>
          <w:color w:val="000000"/>
          <w:sz w:val="24"/>
          <w:szCs w:val="24"/>
        </w:rPr>
        <w:t>.20</w:t>
      </w:r>
      <w:r>
        <w:rPr>
          <w:rFonts w:ascii="Arial" w:hAnsi="Arial" w:cs="Arial"/>
          <w:color w:val="000000"/>
          <w:sz w:val="24"/>
          <w:szCs w:val="24"/>
        </w:rPr>
        <w:t>17</w:t>
      </w:r>
      <w:r w:rsidRPr="00C73FA1">
        <w:rPr>
          <w:rFonts w:ascii="Arial" w:hAnsi="Arial" w:cs="Arial"/>
          <w:color w:val="000000"/>
          <w:sz w:val="24"/>
          <w:szCs w:val="24"/>
        </w:rPr>
        <w:t xml:space="preserve">, № </w:t>
      </w:r>
      <w:r>
        <w:rPr>
          <w:rFonts w:ascii="Arial" w:hAnsi="Arial" w:cs="Arial"/>
          <w:color w:val="000000"/>
          <w:sz w:val="24"/>
          <w:szCs w:val="24"/>
        </w:rPr>
        <w:t>159</w:t>
      </w:r>
      <w:r w:rsidRPr="00C73FA1">
        <w:rPr>
          <w:rFonts w:ascii="Arial" w:hAnsi="Arial" w:cs="Arial"/>
          <w:color w:val="000000"/>
          <w:sz w:val="24"/>
          <w:szCs w:val="24"/>
        </w:rPr>
        <w:t xml:space="preserve"> от </w:t>
      </w:r>
      <w:r>
        <w:rPr>
          <w:rFonts w:ascii="Arial" w:hAnsi="Arial" w:cs="Arial"/>
          <w:color w:val="000000"/>
          <w:sz w:val="24"/>
          <w:szCs w:val="24"/>
        </w:rPr>
        <w:t>03</w:t>
      </w:r>
      <w:r w:rsidRPr="00C73FA1">
        <w:rPr>
          <w:rFonts w:ascii="Arial" w:hAnsi="Arial" w:cs="Arial"/>
          <w:color w:val="000000"/>
          <w:sz w:val="24"/>
          <w:szCs w:val="24"/>
        </w:rPr>
        <w:t>.</w:t>
      </w:r>
      <w:r>
        <w:rPr>
          <w:rFonts w:ascii="Arial" w:hAnsi="Arial" w:cs="Arial"/>
          <w:color w:val="000000"/>
          <w:sz w:val="24"/>
          <w:szCs w:val="24"/>
        </w:rPr>
        <w:t>07</w:t>
      </w:r>
      <w:r w:rsidRPr="00C73FA1">
        <w:rPr>
          <w:rFonts w:ascii="Arial" w:hAnsi="Arial" w:cs="Arial"/>
          <w:color w:val="000000"/>
          <w:sz w:val="24"/>
          <w:szCs w:val="24"/>
        </w:rPr>
        <w:t>.20</w:t>
      </w:r>
      <w:r>
        <w:rPr>
          <w:rFonts w:ascii="Arial" w:hAnsi="Arial" w:cs="Arial"/>
          <w:color w:val="000000"/>
          <w:sz w:val="24"/>
          <w:szCs w:val="24"/>
        </w:rPr>
        <w:t>18</w:t>
      </w:r>
      <w:r w:rsidRPr="00C73FA1">
        <w:rPr>
          <w:rFonts w:ascii="Arial" w:hAnsi="Arial" w:cs="Arial"/>
          <w:color w:val="000000"/>
          <w:sz w:val="24"/>
          <w:szCs w:val="24"/>
        </w:rPr>
        <w:t xml:space="preserve">, № </w:t>
      </w:r>
      <w:r>
        <w:rPr>
          <w:rFonts w:ascii="Arial" w:hAnsi="Arial" w:cs="Arial"/>
          <w:color w:val="000000"/>
          <w:sz w:val="24"/>
          <w:szCs w:val="24"/>
        </w:rPr>
        <w:t>214</w:t>
      </w:r>
      <w:r w:rsidRPr="00C73FA1">
        <w:rPr>
          <w:rFonts w:ascii="Arial" w:hAnsi="Arial" w:cs="Arial"/>
          <w:color w:val="000000"/>
          <w:sz w:val="24"/>
          <w:szCs w:val="24"/>
        </w:rPr>
        <w:t xml:space="preserve"> от </w:t>
      </w:r>
      <w:r>
        <w:rPr>
          <w:rFonts w:ascii="Arial" w:hAnsi="Arial" w:cs="Arial"/>
          <w:color w:val="000000"/>
          <w:sz w:val="24"/>
          <w:szCs w:val="24"/>
        </w:rPr>
        <w:t>11</w:t>
      </w:r>
      <w:r w:rsidRPr="00C73FA1">
        <w:rPr>
          <w:rFonts w:ascii="Arial" w:hAnsi="Arial" w:cs="Arial"/>
          <w:color w:val="000000"/>
          <w:sz w:val="24"/>
          <w:szCs w:val="24"/>
        </w:rPr>
        <w:t>.</w:t>
      </w:r>
      <w:r>
        <w:rPr>
          <w:rFonts w:ascii="Arial" w:hAnsi="Arial" w:cs="Arial"/>
          <w:color w:val="000000"/>
          <w:sz w:val="24"/>
          <w:szCs w:val="24"/>
        </w:rPr>
        <w:t>09.2019, № 259 от 11.09.2020, №</w:t>
      </w:r>
      <w:r w:rsidR="008F2D9F">
        <w:rPr>
          <w:rFonts w:ascii="Arial" w:hAnsi="Arial" w:cs="Arial"/>
          <w:color w:val="000000"/>
          <w:sz w:val="24"/>
          <w:szCs w:val="24"/>
        </w:rPr>
        <w:t xml:space="preserve"> </w:t>
      </w:r>
      <w:r>
        <w:rPr>
          <w:rFonts w:ascii="Arial" w:hAnsi="Arial" w:cs="Arial"/>
          <w:color w:val="000000"/>
          <w:sz w:val="24"/>
          <w:szCs w:val="24"/>
        </w:rPr>
        <w:t>52 от 12.07.2021</w:t>
      </w:r>
      <w:r w:rsidRPr="00C73FA1">
        <w:rPr>
          <w:rFonts w:ascii="Arial" w:hAnsi="Arial" w:cs="Arial"/>
          <w:color w:val="000000"/>
          <w:sz w:val="24"/>
          <w:szCs w:val="24"/>
        </w:rPr>
        <w:t>) изменения и дополнения согласно приложению к настоящему решению.</w:t>
      </w:r>
    </w:p>
    <w:p w:rsidR="00217BB8" w:rsidRPr="00C73FA1" w:rsidRDefault="00217BB8" w:rsidP="00217BB8">
      <w:pPr>
        <w:spacing w:after="0" w:line="240" w:lineRule="auto"/>
        <w:ind w:firstLine="709"/>
        <w:jc w:val="both"/>
        <w:rPr>
          <w:rFonts w:ascii="Arial" w:hAnsi="Arial" w:cs="Arial"/>
          <w:color w:val="000000"/>
          <w:sz w:val="24"/>
          <w:szCs w:val="24"/>
        </w:rPr>
      </w:pPr>
      <w:r w:rsidRPr="00C73FA1">
        <w:rPr>
          <w:rFonts w:ascii="Arial" w:hAnsi="Arial" w:cs="Arial"/>
          <w:color w:val="000000"/>
          <w:sz w:val="24"/>
          <w:szCs w:val="24"/>
        </w:rPr>
        <w:t>2. Представить настоящее решение для государственной регистрации изменений и дополнений в Устав </w:t>
      </w:r>
      <w:r>
        <w:rPr>
          <w:rFonts w:ascii="Arial" w:eastAsia="Times New Roman" w:hAnsi="Arial" w:cs="Arial"/>
          <w:color w:val="000000"/>
          <w:sz w:val="24"/>
          <w:szCs w:val="24"/>
        </w:rPr>
        <w:t>Смаглеевского</w:t>
      </w:r>
      <w:r w:rsidRPr="00DB788E">
        <w:rPr>
          <w:rFonts w:ascii="Arial" w:eastAsia="Times New Roman" w:hAnsi="Arial" w:cs="Arial"/>
          <w:color w:val="000000"/>
          <w:sz w:val="24"/>
          <w:szCs w:val="24"/>
        </w:rPr>
        <w:t xml:space="preserve"> сельского поселения </w:t>
      </w:r>
      <w:r w:rsidRPr="00C73FA1">
        <w:rPr>
          <w:rFonts w:ascii="Arial" w:hAnsi="Arial" w:cs="Arial"/>
          <w:color w:val="000000"/>
          <w:sz w:val="24"/>
          <w:szCs w:val="24"/>
        </w:rPr>
        <w:t>Кантемировского муниципальног</w:t>
      </w:r>
      <w:r>
        <w:rPr>
          <w:rFonts w:ascii="Arial" w:hAnsi="Arial" w:cs="Arial"/>
          <w:color w:val="000000"/>
          <w:sz w:val="24"/>
          <w:szCs w:val="24"/>
        </w:rPr>
        <w:t>о района Воронежской области в У</w:t>
      </w:r>
      <w:r w:rsidRPr="00C73FA1">
        <w:rPr>
          <w:rFonts w:ascii="Arial" w:hAnsi="Arial" w:cs="Arial"/>
          <w:color w:val="000000"/>
          <w:sz w:val="24"/>
          <w:szCs w:val="24"/>
        </w:rPr>
        <w:t>правление Министерства юстиции Российской Федерации по Воронежской области.</w:t>
      </w:r>
    </w:p>
    <w:p w:rsidR="00217BB8" w:rsidRPr="00C73FA1" w:rsidRDefault="00217BB8" w:rsidP="00217BB8">
      <w:pPr>
        <w:spacing w:after="0" w:line="240" w:lineRule="auto"/>
        <w:ind w:firstLine="709"/>
        <w:jc w:val="both"/>
        <w:rPr>
          <w:rFonts w:ascii="Arial" w:hAnsi="Arial" w:cs="Arial"/>
          <w:color w:val="000000"/>
          <w:sz w:val="24"/>
          <w:szCs w:val="24"/>
        </w:rPr>
      </w:pPr>
      <w:r w:rsidRPr="00C73FA1">
        <w:rPr>
          <w:rFonts w:ascii="Arial" w:hAnsi="Arial" w:cs="Arial"/>
          <w:color w:val="000000"/>
          <w:sz w:val="24"/>
          <w:szCs w:val="24"/>
        </w:rPr>
        <w:t>3. Настоящее решение подлеж</w:t>
      </w:r>
      <w:r>
        <w:rPr>
          <w:rFonts w:ascii="Arial" w:hAnsi="Arial" w:cs="Arial"/>
          <w:color w:val="000000"/>
          <w:sz w:val="24"/>
          <w:szCs w:val="24"/>
        </w:rPr>
        <w:t>ит официальному опубликованию </w:t>
      </w:r>
      <w:r w:rsidRPr="00C73FA1">
        <w:rPr>
          <w:rFonts w:ascii="Arial" w:hAnsi="Arial" w:cs="Arial"/>
          <w:color w:val="000000"/>
          <w:sz w:val="24"/>
          <w:szCs w:val="24"/>
        </w:rPr>
        <w:t xml:space="preserve">в </w:t>
      </w:r>
      <w:r w:rsidRPr="00DB788E">
        <w:rPr>
          <w:rFonts w:ascii="Arial" w:eastAsia="Times New Roman" w:hAnsi="Arial" w:cs="Arial"/>
          <w:color w:val="000000"/>
          <w:sz w:val="24"/>
          <w:szCs w:val="24"/>
        </w:rPr>
        <w:t xml:space="preserve">«Вестнике муниципальных правовых актов» </w:t>
      </w:r>
      <w:r>
        <w:rPr>
          <w:rFonts w:ascii="Arial" w:eastAsia="Times New Roman" w:hAnsi="Arial" w:cs="Arial"/>
          <w:color w:val="000000"/>
          <w:sz w:val="24"/>
          <w:szCs w:val="24"/>
        </w:rPr>
        <w:t xml:space="preserve">Смаглеевского </w:t>
      </w:r>
      <w:r w:rsidRPr="00DB788E">
        <w:rPr>
          <w:rFonts w:ascii="Arial" w:eastAsia="Times New Roman" w:hAnsi="Arial" w:cs="Arial"/>
          <w:color w:val="000000"/>
          <w:sz w:val="24"/>
          <w:szCs w:val="24"/>
        </w:rPr>
        <w:t>сельского поселения Кантемировского муниципального района Воронежской области</w:t>
      </w:r>
      <w:r w:rsidRPr="00C73FA1">
        <w:rPr>
          <w:rFonts w:ascii="Arial" w:hAnsi="Arial" w:cs="Arial"/>
          <w:color w:val="000000"/>
          <w:sz w:val="24"/>
          <w:szCs w:val="24"/>
        </w:rPr>
        <w:t> после его государственной регистрации в органах юстиции и вступает в силу после его официального опубликования.</w:t>
      </w:r>
    </w:p>
    <w:p w:rsidR="00217BB8" w:rsidRPr="004B508C" w:rsidRDefault="00217BB8" w:rsidP="00217BB8">
      <w:pPr>
        <w:spacing w:after="0" w:line="240" w:lineRule="auto"/>
        <w:ind w:firstLine="709"/>
        <w:jc w:val="both"/>
        <w:rPr>
          <w:rFonts w:ascii="Arial" w:hAnsi="Arial" w:cs="Arial"/>
          <w:color w:val="000000"/>
          <w:sz w:val="16"/>
          <w:szCs w:val="16"/>
        </w:rPr>
      </w:pPr>
      <w:r w:rsidRPr="004B508C">
        <w:rPr>
          <w:rFonts w:ascii="Arial" w:hAnsi="Arial" w:cs="Arial"/>
          <w:color w:val="000000"/>
          <w:sz w:val="16"/>
          <w:szCs w:val="16"/>
        </w:rPr>
        <w:t>  </w:t>
      </w:r>
    </w:p>
    <w:tbl>
      <w:tblPr>
        <w:tblW w:w="15911" w:type="dxa"/>
        <w:tblCellMar>
          <w:left w:w="0" w:type="dxa"/>
          <w:right w:w="0" w:type="dxa"/>
        </w:tblCellMar>
        <w:tblLook w:val="00A0"/>
      </w:tblPr>
      <w:tblGrid>
        <w:gridCol w:w="9571"/>
        <w:gridCol w:w="3171"/>
        <w:gridCol w:w="3169"/>
      </w:tblGrid>
      <w:tr w:rsidR="00217BB8" w:rsidRPr="008E42F8" w:rsidTr="00302B0B">
        <w:tc>
          <w:tcPr>
            <w:tcW w:w="9571" w:type="dxa"/>
            <w:tcMar>
              <w:top w:w="0" w:type="dxa"/>
              <w:left w:w="108" w:type="dxa"/>
              <w:bottom w:w="0" w:type="dxa"/>
              <w:right w:w="108" w:type="dxa"/>
            </w:tcMar>
          </w:tcPr>
          <w:p w:rsidR="00217BB8" w:rsidRDefault="00217BB8" w:rsidP="00302B0B">
            <w:pPr>
              <w:spacing w:after="0" w:line="240" w:lineRule="auto"/>
              <w:rPr>
                <w:rFonts w:ascii="Arial" w:hAnsi="Arial" w:cs="Arial"/>
                <w:color w:val="000000"/>
                <w:sz w:val="24"/>
                <w:szCs w:val="24"/>
              </w:rPr>
            </w:pPr>
            <w:r w:rsidRPr="00C73FA1">
              <w:rPr>
                <w:rFonts w:ascii="Arial" w:hAnsi="Arial" w:cs="Arial"/>
                <w:color w:val="000000"/>
                <w:sz w:val="24"/>
                <w:szCs w:val="24"/>
              </w:rPr>
              <w:t xml:space="preserve">Председатель Совета народных депутатов </w:t>
            </w:r>
          </w:p>
          <w:p w:rsidR="00217BB8" w:rsidRPr="00C73FA1" w:rsidRDefault="00217BB8" w:rsidP="00302B0B">
            <w:pPr>
              <w:spacing w:after="0" w:line="240" w:lineRule="auto"/>
              <w:rPr>
                <w:rFonts w:ascii="Arial" w:hAnsi="Arial" w:cs="Arial"/>
                <w:sz w:val="24"/>
                <w:szCs w:val="24"/>
              </w:rPr>
            </w:pPr>
            <w:r>
              <w:rPr>
                <w:rFonts w:ascii="Arial" w:hAnsi="Arial" w:cs="Arial"/>
                <w:color w:val="000000"/>
                <w:sz w:val="24"/>
                <w:szCs w:val="24"/>
              </w:rPr>
              <w:t xml:space="preserve">Смаглеевского сельского поселения                                 М. С. Воропаева                                           </w:t>
            </w:r>
          </w:p>
        </w:tc>
        <w:tc>
          <w:tcPr>
            <w:tcW w:w="3171" w:type="dxa"/>
            <w:tcMar>
              <w:top w:w="0" w:type="dxa"/>
              <w:left w:w="108" w:type="dxa"/>
              <w:bottom w:w="0" w:type="dxa"/>
              <w:right w:w="108" w:type="dxa"/>
            </w:tcMar>
          </w:tcPr>
          <w:p w:rsidR="00217BB8" w:rsidRPr="00C73FA1" w:rsidRDefault="00217BB8" w:rsidP="00302B0B">
            <w:pPr>
              <w:spacing w:after="0" w:line="240" w:lineRule="auto"/>
              <w:jc w:val="both"/>
              <w:rPr>
                <w:rFonts w:ascii="Arial" w:hAnsi="Arial" w:cs="Arial"/>
                <w:sz w:val="24"/>
                <w:szCs w:val="24"/>
              </w:rPr>
            </w:pPr>
            <w:r w:rsidRPr="00C73FA1">
              <w:rPr>
                <w:rFonts w:ascii="Arial" w:hAnsi="Arial" w:cs="Arial"/>
                <w:color w:val="000000"/>
                <w:sz w:val="24"/>
                <w:szCs w:val="24"/>
              </w:rPr>
              <w:t> </w:t>
            </w:r>
          </w:p>
        </w:tc>
        <w:tc>
          <w:tcPr>
            <w:tcW w:w="3169" w:type="dxa"/>
            <w:tcMar>
              <w:top w:w="0" w:type="dxa"/>
              <w:left w:w="108" w:type="dxa"/>
              <w:bottom w:w="0" w:type="dxa"/>
              <w:right w:w="108" w:type="dxa"/>
            </w:tcMar>
          </w:tcPr>
          <w:p w:rsidR="00217BB8" w:rsidRPr="00C73FA1" w:rsidRDefault="00217BB8" w:rsidP="00302B0B">
            <w:pPr>
              <w:spacing w:after="0" w:line="240" w:lineRule="auto"/>
              <w:rPr>
                <w:rFonts w:ascii="Arial" w:hAnsi="Arial" w:cs="Arial"/>
                <w:sz w:val="24"/>
                <w:szCs w:val="24"/>
              </w:rPr>
            </w:pPr>
          </w:p>
        </w:tc>
      </w:tr>
    </w:tbl>
    <w:p w:rsidR="00217BB8" w:rsidRDefault="00217BB8" w:rsidP="00217BB8">
      <w:pPr>
        <w:spacing w:after="0" w:line="240" w:lineRule="auto"/>
        <w:rPr>
          <w:rFonts w:ascii="Arial" w:hAnsi="Arial" w:cs="Arial"/>
          <w:color w:val="000000"/>
          <w:sz w:val="24"/>
          <w:szCs w:val="24"/>
        </w:rPr>
      </w:pPr>
      <w:r w:rsidRPr="00C73FA1">
        <w:rPr>
          <w:rFonts w:ascii="Arial" w:hAnsi="Arial" w:cs="Arial"/>
          <w:color w:val="000000"/>
          <w:sz w:val="24"/>
          <w:szCs w:val="24"/>
        </w:rPr>
        <w:br w:type="textWrapping" w:clear="all"/>
        <w:t xml:space="preserve">Глава </w:t>
      </w:r>
      <w:r>
        <w:rPr>
          <w:rFonts w:ascii="Arial" w:hAnsi="Arial" w:cs="Arial"/>
          <w:color w:val="000000"/>
          <w:sz w:val="24"/>
          <w:szCs w:val="24"/>
        </w:rPr>
        <w:t xml:space="preserve">Смаглеевского </w:t>
      </w:r>
    </w:p>
    <w:p w:rsidR="00217BB8" w:rsidRDefault="00217BB8" w:rsidP="00217BB8">
      <w:pPr>
        <w:spacing w:after="0" w:line="240" w:lineRule="auto"/>
        <w:rPr>
          <w:rFonts w:ascii="Arial" w:hAnsi="Arial" w:cs="Arial"/>
          <w:color w:val="000000"/>
          <w:sz w:val="24"/>
          <w:szCs w:val="24"/>
        </w:rPr>
      </w:pPr>
      <w:r>
        <w:rPr>
          <w:rFonts w:ascii="Arial" w:hAnsi="Arial" w:cs="Arial"/>
          <w:color w:val="000000"/>
          <w:sz w:val="24"/>
          <w:szCs w:val="24"/>
        </w:rPr>
        <w:t>сельского поселения</w:t>
      </w:r>
      <w:r w:rsidRPr="00CC1421">
        <w:rPr>
          <w:rFonts w:ascii="Arial" w:hAnsi="Arial" w:cs="Arial"/>
          <w:color w:val="000000"/>
          <w:sz w:val="24"/>
          <w:szCs w:val="24"/>
        </w:rPr>
        <w:t xml:space="preserve"> </w:t>
      </w:r>
      <w:r>
        <w:rPr>
          <w:rFonts w:ascii="Arial" w:hAnsi="Arial" w:cs="Arial"/>
          <w:color w:val="000000"/>
          <w:sz w:val="24"/>
          <w:szCs w:val="24"/>
        </w:rPr>
        <w:t xml:space="preserve">                                                          И.П. Чемерисова</w:t>
      </w:r>
    </w:p>
    <w:p w:rsidR="00217BB8" w:rsidRDefault="00217BB8" w:rsidP="00217BB8">
      <w:pPr>
        <w:rPr>
          <w:rFonts w:ascii="Arial" w:hAnsi="Arial" w:cs="Arial"/>
          <w:color w:val="000000"/>
          <w:sz w:val="24"/>
          <w:szCs w:val="24"/>
        </w:rPr>
      </w:pPr>
      <w:r>
        <w:rPr>
          <w:rFonts w:ascii="Arial" w:hAnsi="Arial" w:cs="Arial"/>
          <w:color w:val="000000"/>
          <w:sz w:val="24"/>
          <w:szCs w:val="24"/>
        </w:rPr>
        <w:br w:type="page"/>
      </w:r>
      <w:r>
        <w:rPr>
          <w:rFonts w:ascii="Arial" w:hAnsi="Arial" w:cs="Arial"/>
          <w:color w:val="000000"/>
          <w:sz w:val="24"/>
          <w:szCs w:val="24"/>
        </w:rPr>
        <w:lastRenderedPageBreak/>
        <w:t xml:space="preserve">                                                                                      </w:t>
      </w:r>
    </w:p>
    <w:p w:rsidR="00217BB8" w:rsidRDefault="00217BB8" w:rsidP="00217BB8">
      <w:pPr>
        <w:spacing w:after="0"/>
        <w:rPr>
          <w:rFonts w:ascii="Arial" w:hAnsi="Arial" w:cs="Arial"/>
          <w:color w:val="000000"/>
          <w:sz w:val="24"/>
          <w:szCs w:val="24"/>
        </w:rPr>
      </w:pPr>
      <w:r>
        <w:rPr>
          <w:rFonts w:ascii="Arial" w:hAnsi="Arial" w:cs="Arial"/>
          <w:color w:val="000000"/>
          <w:sz w:val="24"/>
          <w:szCs w:val="24"/>
        </w:rPr>
        <w:t xml:space="preserve">                                                                             Приложение </w:t>
      </w:r>
    </w:p>
    <w:p w:rsidR="00217BB8" w:rsidRDefault="00217BB8" w:rsidP="00217BB8">
      <w:pPr>
        <w:spacing w:after="0" w:line="240" w:lineRule="auto"/>
        <w:ind w:left="5103"/>
        <w:jc w:val="both"/>
        <w:rPr>
          <w:rFonts w:ascii="Arial" w:hAnsi="Arial" w:cs="Arial"/>
          <w:color w:val="000000"/>
          <w:sz w:val="24"/>
          <w:szCs w:val="24"/>
        </w:rPr>
      </w:pPr>
      <w:r w:rsidRPr="00C73FA1">
        <w:rPr>
          <w:rFonts w:ascii="Arial" w:hAnsi="Arial" w:cs="Arial"/>
          <w:color w:val="000000"/>
          <w:sz w:val="24"/>
          <w:szCs w:val="24"/>
        </w:rPr>
        <w:t>к решению Совета народных депутатов </w:t>
      </w:r>
      <w:r>
        <w:rPr>
          <w:rFonts w:ascii="Arial" w:eastAsia="Times New Roman" w:hAnsi="Arial" w:cs="Arial"/>
          <w:color w:val="000000"/>
          <w:sz w:val="24"/>
          <w:szCs w:val="24"/>
        </w:rPr>
        <w:t xml:space="preserve">Смаглеевского </w:t>
      </w:r>
      <w:r w:rsidRPr="00DB788E">
        <w:rPr>
          <w:rFonts w:ascii="Arial" w:eastAsia="Times New Roman" w:hAnsi="Arial" w:cs="Arial"/>
          <w:color w:val="000000"/>
          <w:sz w:val="24"/>
          <w:szCs w:val="24"/>
        </w:rPr>
        <w:t xml:space="preserve">сельского поселения </w:t>
      </w:r>
      <w:r w:rsidRPr="00C73FA1">
        <w:rPr>
          <w:rFonts w:ascii="Arial" w:hAnsi="Arial" w:cs="Arial"/>
          <w:color w:val="000000"/>
          <w:sz w:val="24"/>
          <w:szCs w:val="24"/>
        </w:rPr>
        <w:t xml:space="preserve">Кантемировского муниципального </w:t>
      </w:r>
      <w:r>
        <w:rPr>
          <w:rFonts w:ascii="Arial" w:hAnsi="Arial" w:cs="Arial"/>
          <w:color w:val="000000"/>
          <w:sz w:val="24"/>
          <w:szCs w:val="24"/>
        </w:rPr>
        <w:t>района Воронежской области </w:t>
      </w:r>
    </w:p>
    <w:p w:rsidR="00217BB8" w:rsidRPr="00C73FA1" w:rsidRDefault="00217BB8" w:rsidP="00217BB8">
      <w:pPr>
        <w:spacing w:after="0" w:line="240" w:lineRule="auto"/>
        <w:ind w:left="5103"/>
        <w:jc w:val="both"/>
        <w:rPr>
          <w:rFonts w:ascii="Arial" w:hAnsi="Arial" w:cs="Arial"/>
          <w:color w:val="000000"/>
          <w:sz w:val="24"/>
          <w:szCs w:val="24"/>
        </w:rPr>
      </w:pPr>
      <w:r>
        <w:rPr>
          <w:rFonts w:ascii="Arial" w:hAnsi="Arial" w:cs="Arial"/>
          <w:color w:val="000000"/>
          <w:sz w:val="24"/>
          <w:szCs w:val="24"/>
        </w:rPr>
        <w:t>от «</w:t>
      </w:r>
      <w:r w:rsidR="008F2D9F">
        <w:rPr>
          <w:rFonts w:ascii="Arial" w:hAnsi="Arial" w:cs="Arial"/>
          <w:color w:val="000000"/>
          <w:sz w:val="24"/>
          <w:szCs w:val="24"/>
        </w:rPr>
        <w:t>12</w:t>
      </w:r>
      <w:r>
        <w:rPr>
          <w:rFonts w:ascii="Arial" w:hAnsi="Arial" w:cs="Arial"/>
          <w:color w:val="000000"/>
          <w:sz w:val="24"/>
          <w:szCs w:val="24"/>
        </w:rPr>
        <w:t xml:space="preserve">» сентября </w:t>
      </w:r>
      <w:r w:rsidRPr="00C73FA1">
        <w:rPr>
          <w:rFonts w:ascii="Arial" w:hAnsi="Arial" w:cs="Arial"/>
          <w:color w:val="000000"/>
          <w:sz w:val="24"/>
          <w:szCs w:val="24"/>
        </w:rPr>
        <w:t>202</w:t>
      </w:r>
      <w:r w:rsidR="008F2D9F">
        <w:rPr>
          <w:rFonts w:ascii="Arial" w:hAnsi="Arial" w:cs="Arial"/>
          <w:color w:val="000000"/>
          <w:sz w:val="24"/>
          <w:szCs w:val="24"/>
        </w:rPr>
        <w:t>2 № 101</w:t>
      </w:r>
    </w:p>
    <w:p w:rsidR="00217BB8" w:rsidRPr="00C73FA1" w:rsidRDefault="00217BB8" w:rsidP="00217BB8">
      <w:pPr>
        <w:spacing w:after="0" w:line="240" w:lineRule="auto"/>
        <w:ind w:left="5103"/>
        <w:jc w:val="both"/>
        <w:rPr>
          <w:rFonts w:ascii="Arial" w:hAnsi="Arial" w:cs="Arial"/>
          <w:color w:val="000000"/>
          <w:sz w:val="24"/>
          <w:szCs w:val="24"/>
        </w:rPr>
      </w:pPr>
      <w:r w:rsidRPr="00C73FA1">
        <w:rPr>
          <w:rFonts w:ascii="Arial" w:hAnsi="Arial" w:cs="Arial"/>
          <w:color w:val="000000"/>
          <w:sz w:val="24"/>
          <w:szCs w:val="24"/>
        </w:rPr>
        <w:t> </w:t>
      </w:r>
    </w:p>
    <w:p w:rsidR="00217BB8" w:rsidRPr="00C73FA1" w:rsidRDefault="00217BB8" w:rsidP="00217BB8">
      <w:pPr>
        <w:spacing w:after="0" w:line="240" w:lineRule="auto"/>
        <w:ind w:firstLine="709"/>
        <w:jc w:val="center"/>
        <w:rPr>
          <w:rFonts w:ascii="Arial" w:hAnsi="Arial" w:cs="Arial"/>
          <w:color w:val="000000"/>
          <w:sz w:val="24"/>
          <w:szCs w:val="24"/>
        </w:rPr>
      </w:pPr>
      <w:r w:rsidRPr="00C73FA1">
        <w:rPr>
          <w:rFonts w:ascii="Arial" w:hAnsi="Arial" w:cs="Arial"/>
          <w:color w:val="000000"/>
          <w:sz w:val="24"/>
          <w:szCs w:val="24"/>
        </w:rPr>
        <w:t xml:space="preserve">Изменения и дополнения в Устав </w:t>
      </w:r>
      <w:r>
        <w:rPr>
          <w:rFonts w:ascii="Arial" w:eastAsia="Times New Roman" w:hAnsi="Arial" w:cs="Arial"/>
          <w:color w:val="000000"/>
          <w:sz w:val="24"/>
          <w:szCs w:val="24"/>
        </w:rPr>
        <w:t xml:space="preserve">Смаглеевского </w:t>
      </w:r>
      <w:r w:rsidRPr="00DB788E">
        <w:rPr>
          <w:rFonts w:ascii="Arial" w:eastAsia="Times New Roman" w:hAnsi="Arial" w:cs="Arial"/>
          <w:color w:val="000000"/>
          <w:sz w:val="24"/>
          <w:szCs w:val="24"/>
        </w:rPr>
        <w:t xml:space="preserve">сельского поселения </w:t>
      </w:r>
      <w:r w:rsidRPr="00C73FA1">
        <w:rPr>
          <w:rFonts w:ascii="Arial" w:hAnsi="Arial" w:cs="Arial"/>
          <w:color w:val="000000"/>
          <w:sz w:val="24"/>
          <w:szCs w:val="24"/>
        </w:rPr>
        <w:t>Кантемировского муниципального района Воронежской области</w:t>
      </w:r>
    </w:p>
    <w:p w:rsidR="00217BB8" w:rsidRPr="00C73FA1" w:rsidRDefault="00217BB8" w:rsidP="00217BB8">
      <w:pPr>
        <w:spacing w:after="0" w:line="240" w:lineRule="auto"/>
        <w:ind w:firstLine="709"/>
        <w:jc w:val="both"/>
        <w:rPr>
          <w:rFonts w:ascii="Arial" w:hAnsi="Arial" w:cs="Arial"/>
          <w:color w:val="000000"/>
          <w:sz w:val="24"/>
          <w:szCs w:val="24"/>
        </w:rPr>
      </w:pPr>
      <w:r w:rsidRPr="00C73FA1">
        <w:rPr>
          <w:rFonts w:ascii="Arial" w:hAnsi="Arial" w:cs="Arial"/>
          <w:color w:val="000000"/>
          <w:sz w:val="24"/>
          <w:szCs w:val="24"/>
        </w:rPr>
        <w:t> </w:t>
      </w:r>
    </w:p>
    <w:p w:rsidR="00217BB8" w:rsidRDefault="00217BB8" w:rsidP="00217BB8">
      <w:pPr>
        <w:numPr>
          <w:ilvl w:val="0"/>
          <w:numId w:val="5"/>
        </w:numPr>
        <w:spacing w:after="0" w:line="240" w:lineRule="auto"/>
        <w:ind w:left="0" w:firstLine="709"/>
        <w:jc w:val="both"/>
        <w:rPr>
          <w:rFonts w:ascii="Arial" w:hAnsi="Arial" w:cs="Arial"/>
          <w:color w:val="000000"/>
          <w:sz w:val="24"/>
          <w:szCs w:val="24"/>
        </w:rPr>
      </w:pPr>
      <w:r>
        <w:rPr>
          <w:rFonts w:ascii="Arial" w:hAnsi="Arial" w:cs="Arial"/>
          <w:color w:val="000000"/>
          <w:sz w:val="24"/>
          <w:szCs w:val="24"/>
        </w:rPr>
        <w:t xml:space="preserve">Пункт 18 статьи </w:t>
      </w:r>
      <w:r w:rsidRPr="000219D6">
        <w:rPr>
          <w:rFonts w:ascii="Arial" w:eastAsia="Times New Roman" w:hAnsi="Arial" w:cs="Arial"/>
          <w:color w:val="000000"/>
          <w:sz w:val="24"/>
          <w:szCs w:val="24"/>
        </w:rPr>
        <w:t>9 Устава «Вопр</w:t>
      </w:r>
      <w:r>
        <w:rPr>
          <w:rFonts w:ascii="Arial" w:eastAsia="Times New Roman" w:hAnsi="Arial" w:cs="Arial"/>
          <w:color w:val="000000"/>
          <w:sz w:val="24"/>
          <w:szCs w:val="24"/>
        </w:rPr>
        <w:t>осы местного значения Смаглеевского</w:t>
      </w:r>
      <w:r w:rsidRPr="000219D6">
        <w:rPr>
          <w:rFonts w:ascii="Arial" w:eastAsia="Times New Roman" w:hAnsi="Arial" w:cs="Arial"/>
          <w:color w:val="000000"/>
          <w:sz w:val="24"/>
          <w:szCs w:val="24"/>
        </w:rPr>
        <w:t> сельского поселения»</w:t>
      </w:r>
      <w:r w:rsidRPr="000219D6">
        <w:rPr>
          <w:rFonts w:ascii="Arial" w:hAnsi="Arial" w:cs="Arial"/>
          <w:color w:val="000000"/>
          <w:sz w:val="24"/>
          <w:szCs w:val="24"/>
        </w:rPr>
        <w:t xml:space="preserve"> </w:t>
      </w:r>
      <w:r>
        <w:rPr>
          <w:rFonts w:ascii="Arial" w:hAnsi="Arial" w:cs="Arial"/>
          <w:color w:val="000000"/>
          <w:sz w:val="24"/>
          <w:szCs w:val="24"/>
        </w:rPr>
        <w:t>изложить в следующей редакции</w:t>
      </w:r>
      <w:r w:rsidRPr="00C73FA1">
        <w:rPr>
          <w:rFonts w:ascii="Arial" w:hAnsi="Arial" w:cs="Arial"/>
          <w:color w:val="000000"/>
          <w:sz w:val="24"/>
          <w:szCs w:val="24"/>
        </w:rPr>
        <w:t>:</w:t>
      </w:r>
    </w:p>
    <w:p w:rsidR="00217BB8" w:rsidRPr="000F386F" w:rsidRDefault="00217BB8" w:rsidP="00217BB8">
      <w:pPr>
        <w:spacing w:after="0" w:line="240" w:lineRule="auto"/>
        <w:ind w:firstLine="540"/>
        <w:jc w:val="both"/>
        <w:rPr>
          <w:rFonts w:ascii="Arial" w:hAnsi="Arial" w:cs="Arial"/>
          <w:color w:val="000000"/>
          <w:sz w:val="24"/>
          <w:szCs w:val="24"/>
        </w:rPr>
      </w:pPr>
      <w:r>
        <w:rPr>
          <w:rFonts w:ascii="Arial" w:hAnsi="Arial" w:cs="Arial"/>
          <w:color w:val="000000"/>
          <w:sz w:val="24"/>
          <w:szCs w:val="24"/>
        </w:rPr>
        <w:t>«1</w:t>
      </w:r>
      <w:r w:rsidRPr="00C81703">
        <w:rPr>
          <w:rFonts w:ascii="Arial" w:hAnsi="Arial" w:cs="Arial"/>
          <w:color w:val="000000"/>
          <w:sz w:val="24"/>
          <w:szCs w:val="24"/>
        </w:rPr>
        <w:t>8</w:t>
      </w:r>
      <w:r>
        <w:rPr>
          <w:rFonts w:ascii="Arial" w:hAnsi="Arial" w:cs="Arial"/>
          <w:color w:val="000000"/>
          <w:sz w:val="24"/>
          <w:szCs w:val="24"/>
        </w:rPr>
        <w:t xml:space="preserve">) </w:t>
      </w:r>
      <w:r w:rsidRPr="000F386F">
        <w:rPr>
          <w:rFonts w:ascii="Arial" w:eastAsia="Times New Roman" w:hAnsi="Arial" w:cs="Arial"/>
          <w:sz w:val="24"/>
          <w:szCs w:val="24"/>
        </w:rPr>
        <w:t xml:space="preserve">утверждение правил благоустройства территории </w:t>
      </w:r>
      <w:r>
        <w:rPr>
          <w:rFonts w:ascii="Arial" w:eastAsia="Times New Roman" w:hAnsi="Arial" w:cs="Arial"/>
          <w:sz w:val="24"/>
          <w:szCs w:val="24"/>
        </w:rPr>
        <w:t xml:space="preserve">Смаглеевского сельского </w:t>
      </w:r>
      <w:r w:rsidRPr="000F386F">
        <w:rPr>
          <w:rFonts w:ascii="Arial" w:eastAsia="Times New Roman" w:hAnsi="Arial" w:cs="Arial"/>
          <w:sz w:val="24"/>
          <w:szCs w:val="24"/>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Arial" w:eastAsia="Times New Roman" w:hAnsi="Arial" w:cs="Arial"/>
          <w:sz w:val="24"/>
          <w:szCs w:val="24"/>
        </w:rPr>
        <w:t xml:space="preserve">Смаглеевского сельского </w:t>
      </w:r>
      <w:r w:rsidRPr="000F386F">
        <w:rPr>
          <w:rFonts w:ascii="Arial" w:eastAsia="Times New Roman" w:hAnsi="Arial" w:cs="Arial"/>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Arial" w:eastAsia="Times New Roman" w:hAnsi="Arial" w:cs="Arial"/>
          <w:sz w:val="24"/>
          <w:szCs w:val="24"/>
        </w:rPr>
        <w:t xml:space="preserve">Смаглеевского сельского </w:t>
      </w:r>
      <w:r w:rsidRPr="000F386F">
        <w:rPr>
          <w:rFonts w:ascii="Arial" w:eastAsia="Times New Roman" w:hAnsi="Arial" w:cs="Arial"/>
          <w:sz w:val="24"/>
          <w:szCs w:val="24"/>
        </w:rPr>
        <w:t>поселения в соответствии с указанными правилами</w:t>
      </w:r>
      <w:r w:rsidRPr="00935166">
        <w:rPr>
          <w:rFonts w:ascii="Arial" w:eastAsia="Times New Roman" w:hAnsi="Arial" w:cs="Arial"/>
          <w:sz w:val="24"/>
          <w:szCs w:val="24"/>
        </w:rPr>
        <w:t>;</w:t>
      </w:r>
      <w:r w:rsidRPr="00935166">
        <w:rPr>
          <w:rFonts w:ascii="Arial" w:hAnsi="Arial" w:cs="Arial"/>
          <w:color w:val="000000"/>
          <w:sz w:val="24"/>
          <w:szCs w:val="24"/>
        </w:rPr>
        <w:t>»</w:t>
      </w:r>
    </w:p>
    <w:p w:rsidR="00217BB8" w:rsidRDefault="00217BB8" w:rsidP="00217BB8">
      <w:pPr>
        <w:spacing w:after="0" w:line="240" w:lineRule="auto"/>
        <w:ind w:firstLine="709"/>
        <w:jc w:val="both"/>
        <w:rPr>
          <w:rFonts w:ascii="Arial" w:hAnsi="Arial" w:cs="Arial"/>
          <w:sz w:val="24"/>
          <w:szCs w:val="24"/>
        </w:rPr>
      </w:pPr>
      <w:r>
        <w:rPr>
          <w:rFonts w:ascii="Arial" w:hAnsi="Arial" w:cs="Arial"/>
          <w:color w:val="000000"/>
          <w:sz w:val="24"/>
          <w:szCs w:val="24"/>
        </w:rPr>
        <w:t xml:space="preserve">2. </w:t>
      </w:r>
      <w:r>
        <w:rPr>
          <w:rFonts w:ascii="Arial" w:hAnsi="Arial" w:cs="Arial"/>
          <w:sz w:val="24"/>
          <w:szCs w:val="24"/>
        </w:rPr>
        <w:t>Дополнить Устав статьей 17.1 «Инициативные проекты» следующего содержания:</w:t>
      </w:r>
    </w:p>
    <w:p w:rsidR="00217BB8" w:rsidRPr="00974ED2" w:rsidRDefault="00217BB8" w:rsidP="00217BB8">
      <w:pPr>
        <w:pStyle w:val="a4"/>
        <w:spacing w:after="0" w:line="240" w:lineRule="auto"/>
        <w:ind w:left="0" w:firstLine="709"/>
        <w:jc w:val="both"/>
        <w:rPr>
          <w:rFonts w:ascii="Arial" w:hAnsi="Arial" w:cs="Arial"/>
          <w:sz w:val="24"/>
          <w:szCs w:val="24"/>
        </w:rPr>
      </w:pPr>
      <w:r w:rsidRPr="00974ED2">
        <w:rPr>
          <w:rFonts w:ascii="Arial" w:hAnsi="Arial" w:cs="Arial"/>
          <w:sz w:val="24"/>
          <w:szCs w:val="24"/>
        </w:rPr>
        <w:t>«17.1. Инициативные проекты</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 В целях реализации мероприятий, имеющих приоритетное значение для жителей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может быть внесен инициативный проект. Порядок определения части территории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на которой могут реализовываться инициативные проекты, устанавливается нормативным правовым актом Совета народных депутатов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органы территориального общественного самоуправления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Право выступить инициатором проекта в соответствии с нормативным правовым актом Совета народных депутатов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может быть предоставлено также иным лицам, осуществляющим деятельность на территории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bookmarkStart w:id="0" w:name="Par5"/>
      <w:bookmarkEnd w:id="0"/>
      <w:r w:rsidRPr="00974ED2">
        <w:rPr>
          <w:rFonts w:ascii="Arial" w:hAnsi="Arial" w:cs="Arial"/>
          <w:color w:val="000000"/>
          <w:sz w:val="24"/>
          <w:szCs w:val="24"/>
        </w:rPr>
        <w:t>3. Инициативный проект должен содержать следующие сведения:</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 описание проблемы, решение которой имеет приоритетное значение для жителей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или его части;</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2) обоснование предложений по решению указанной проблемы;</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3) описание ожидаемого результата (ожидаемых результатов) реализации инициативного проекта;</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lastRenderedPageBreak/>
        <w:t>4) предварительный расчет необходимых расходов на реализацию инициативного проекта;</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5) планируемые сроки реализации инициативного проекта;</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8) указание на территорию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9) иные сведения, предусмотренные нормативным правовым актом Совета народных депутатов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4. Инициативный проект до его внесения в администрацию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Нормативным правовым актом Совета народных депутатов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Инициаторы проекта при внесении инициативного проекта в администрацию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или его части.</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5. Информация о внесении инициативного проекта в местную администрацию подлежит обнародованию и размещению на официальном сайте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достигшие шестнадцатилетнего возраста. В случае, если администрация </w:t>
      </w:r>
      <w:r>
        <w:rPr>
          <w:rFonts w:ascii="Arial" w:hAnsi="Arial" w:cs="Arial"/>
          <w:color w:val="000000"/>
          <w:sz w:val="24"/>
          <w:szCs w:val="24"/>
        </w:rPr>
        <w:t>Смаглеевского сельского</w:t>
      </w:r>
      <w:r w:rsidRPr="00974ED2">
        <w:rPr>
          <w:rFonts w:ascii="Arial" w:hAnsi="Arial" w:cs="Arial"/>
          <w:color w:val="000000"/>
          <w:sz w:val="24"/>
          <w:szCs w:val="24"/>
        </w:rPr>
        <w:t xml:space="preserve">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1" w:name="Par19"/>
      <w:bookmarkEnd w:id="1"/>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6. Инициативный проект подлежит обязательному рассмотрению администрацией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в течение 30 дней со дня его </w:t>
      </w:r>
      <w:r w:rsidRPr="00974ED2">
        <w:rPr>
          <w:rFonts w:ascii="Arial" w:hAnsi="Arial" w:cs="Arial"/>
          <w:color w:val="000000"/>
          <w:sz w:val="24"/>
          <w:szCs w:val="24"/>
        </w:rPr>
        <w:lastRenderedPageBreak/>
        <w:t xml:space="preserve">внесения. Администрация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по результатам рассмотрения инициативного проекта принимает одно из следующих решений:</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bookmarkStart w:id="2" w:name="Par22"/>
      <w:bookmarkEnd w:id="2"/>
      <w:r w:rsidRPr="00974ED2">
        <w:rPr>
          <w:rFonts w:ascii="Arial" w:hAnsi="Arial" w:cs="Arial"/>
          <w:color w:val="000000"/>
          <w:sz w:val="24"/>
          <w:szCs w:val="24"/>
        </w:rPr>
        <w:t xml:space="preserve">7. Администрация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принимает решение об отказе в поддержке инициативного проекта в одном из следующих случаев:</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1) несоблюдение установленного порядка внесения инициативного проекта и его рассмотрения;</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bookmarkStart w:id="3" w:name="Par27"/>
      <w:bookmarkEnd w:id="3"/>
      <w:r w:rsidRPr="00974ED2">
        <w:rPr>
          <w:rFonts w:ascii="Arial" w:hAnsi="Arial" w:cs="Arial"/>
          <w:color w:val="000000"/>
          <w:sz w:val="24"/>
          <w:szCs w:val="24"/>
        </w:rPr>
        <w:t>5) наличие возможности решения описанной в инициативном проекте проблемы более эффективным способом;</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6) признание инициативного проекта не прошедшим конкурсный отбор.</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bookmarkStart w:id="4" w:name="Par29"/>
      <w:bookmarkEnd w:id="4"/>
      <w:r w:rsidRPr="00974ED2">
        <w:rPr>
          <w:rFonts w:ascii="Arial" w:hAnsi="Arial" w:cs="Arial"/>
          <w:color w:val="000000"/>
          <w:sz w:val="24"/>
          <w:szCs w:val="24"/>
        </w:rPr>
        <w:t xml:space="preserve">8. Администрация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bookmarkStart w:id="5" w:name="Par30"/>
      <w:bookmarkEnd w:id="5"/>
      <w:r w:rsidRPr="00974ED2">
        <w:rPr>
          <w:rFonts w:ascii="Arial" w:hAnsi="Arial" w:cs="Arial"/>
          <w:color w:val="000000"/>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bookmarkStart w:id="6" w:name="Par32"/>
      <w:bookmarkEnd w:id="6"/>
      <w:r w:rsidRPr="00974ED2">
        <w:rPr>
          <w:rFonts w:ascii="Arial" w:hAnsi="Arial" w:cs="Arial"/>
          <w:color w:val="000000"/>
          <w:sz w:val="24"/>
          <w:szCs w:val="24"/>
        </w:rPr>
        <w:t xml:space="preserve">11. В случае, если в администрацию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внесено несколько инициативных проектов, в том числе с описанием аналогичных по содержанию приоритетных проблем, администрация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организует проведение конкурсного отбора и информирует об этом инициаторов проекта.</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bookmarkStart w:id="7" w:name="Par33"/>
      <w:bookmarkEnd w:id="7"/>
      <w:r w:rsidRPr="00974ED2">
        <w:rPr>
          <w:rFonts w:ascii="Arial" w:hAnsi="Arial" w:cs="Arial"/>
          <w:color w:val="000000"/>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Pr>
          <w:rFonts w:ascii="Arial" w:hAnsi="Arial" w:cs="Arial"/>
          <w:color w:val="000000"/>
          <w:sz w:val="24"/>
          <w:szCs w:val="24"/>
        </w:rPr>
        <w:lastRenderedPageBreak/>
        <w:t>Смаглеевского сельского поселения</w:t>
      </w:r>
      <w:r w:rsidRPr="00974ED2">
        <w:rPr>
          <w:rFonts w:ascii="Arial" w:hAnsi="Arial" w:cs="Arial"/>
          <w:color w:val="000000"/>
          <w:sz w:val="24"/>
          <w:szCs w:val="24"/>
        </w:rPr>
        <w:t xml:space="preserve">. Состав коллегиального органа (комиссии) формируется администрацией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При этом половина от общего числа членов коллегиального органа (комиссии) должна быть назначена на основе предложений Совета народных депутатов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17BB8" w:rsidRPr="00974ED2"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13. Инициаторы проекта, другие граждане, проживающие на территории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17BB8" w:rsidRPr="00974ED2" w:rsidRDefault="00217BB8" w:rsidP="00217BB8">
      <w:pPr>
        <w:pStyle w:val="a4"/>
        <w:spacing w:after="0" w:line="240" w:lineRule="auto"/>
        <w:ind w:left="0" w:firstLine="709"/>
        <w:jc w:val="both"/>
        <w:rPr>
          <w:rFonts w:ascii="Arial" w:hAnsi="Arial" w:cs="Arial"/>
          <w:sz w:val="24"/>
          <w:szCs w:val="24"/>
        </w:rPr>
      </w:pPr>
      <w:r w:rsidRPr="00974ED2">
        <w:rPr>
          <w:rFonts w:ascii="Arial" w:hAnsi="Arial" w:cs="Arial"/>
          <w:color w:val="000000"/>
          <w:sz w:val="24"/>
          <w:szCs w:val="24"/>
        </w:rPr>
        <w:t xml:space="preserve">14. Информация о рассмотрении инициативного проекта администрацией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в информационно-телекоммуникационной сети «Интернет». Отчет администрации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об итогах реализации инициативного проекта подлежит обнародованию и размещению на официальном сайте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r>
        <w:rPr>
          <w:rFonts w:ascii="Arial" w:hAnsi="Arial" w:cs="Arial"/>
          <w:color w:val="000000"/>
          <w:sz w:val="24"/>
          <w:szCs w:val="24"/>
        </w:rPr>
        <w:t>Смаглеевского сельского поселения</w:t>
      </w:r>
      <w:r w:rsidRPr="00974ED2">
        <w:rPr>
          <w:rFonts w:ascii="Arial" w:hAnsi="Arial" w:cs="Arial"/>
          <w:color w:val="000000"/>
          <w:sz w:val="24"/>
          <w:szCs w:val="24"/>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r w:rsidRPr="00974ED2">
        <w:rPr>
          <w:rFonts w:ascii="Arial" w:hAnsi="Arial" w:cs="Arial"/>
          <w:sz w:val="24"/>
          <w:szCs w:val="24"/>
        </w:rPr>
        <w:t>»</w:t>
      </w:r>
    </w:p>
    <w:p w:rsidR="00217BB8" w:rsidRPr="00974ED2" w:rsidRDefault="00217BB8" w:rsidP="00217BB8">
      <w:pPr>
        <w:pStyle w:val="a4"/>
        <w:spacing w:after="0" w:line="240" w:lineRule="auto"/>
        <w:ind w:left="0" w:firstLine="709"/>
        <w:jc w:val="both"/>
        <w:rPr>
          <w:rFonts w:ascii="Arial" w:hAnsi="Arial" w:cs="Arial"/>
          <w:sz w:val="24"/>
          <w:szCs w:val="24"/>
        </w:rPr>
      </w:pPr>
      <w:r>
        <w:rPr>
          <w:rFonts w:ascii="Arial" w:hAnsi="Arial" w:cs="Arial"/>
          <w:sz w:val="24"/>
          <w:szCs w:val="24"/>
        </w:rPr>
        <w:t>3</w:t>
      </w:r>
      <w:r w:rsidRPr="00974ED2">
        <w:rPr>
          <w:rFonts w:ascii="Arial" w:hAnsi="Arial" w:cs="Arial"/>
          <w:sz w:val="24"/>
          <w:szCs w:val="24"/>
        </w:rPr>
        <w:t>. Часть 7 статьи 18 Устава «Территориальное общественное самоуправление» дополнить пунктом 7 следующего содержания:</w:t>
      </w:r>
    </w:p>
    <w:p w:rsidR="00217BB8" w:rsidRDefault="00217BB8" w:rsidP="00217BB8">
      <w:pPr>
        <w:pStyle w:val="a4"/>
        <w:spacing w:after="0" w:line="240" w:lineRule="auto"/>
        <w:ind w:left="0" w:firstLine="709"/>
        <w:jc w:val="both"/>
        <w:rPr>
          <w:rFonts w:ascii="Arial" w:hAnsi="Arial" w:cs="Arial"/>
          <w:sz w:val="24"/>
          <w:szCs w:val="24"/>
        </w:rPr>
      </w:pPr>
      <w:r>
        <w:rPr>
          <w:rFonts w:ascii="Arial" w:hAnsi="Arial" w:cs="Arial"/>
          <w:sz w:val="24"/>
          <w:szCs w:val="24"/>
        </w:rPr>
        <w:t>«7) обсуждение инициативного проекта и принятие решения по вопросу о его одобрении.»</w:t>
      </w:r>
    </w:p>
    <w:p w:rsidR="00217BB8" w:rsidRDefault="00217BB8" w:rsidP="00217BB8">
      <w:pPr>
        <w:pStyle w:val="a4"/>
        <w:spacing w:after="0" w:line="240" w:lineRule="auto"/>
        <w:ind w:left="0" w:firstLine="709"/>
        <w:jc w:val="both"/>
        <w:rPr>
          <w:rFonts w:ascii="Arial" w:hAnsi="Arial" w:cs="Arial"/>
          <w:sz w:val="24"/>
          <w:szCs w:val="24"/>
        </w:rPr>
      </w:pPr>
      <w:r>
        <w:rPr>
          <w:rFonts w:ascii="Arial" w:hAnsi="Arial" w:cs="Arial"/>
          <w:sz w:val="24"/>
          <w:szCs w:val="24"/>
        </w:rPr>
        <w:t>4. Часть 8 статьи 18 Устава «Территориальное общественное самоуправление» дополнить пунктом 5 следующего содержания:</w:t>
      </w:r>
    </w:p>
    <w:p w:rsidR="00217BB8" w:rsidRPr="00063619" w:rsidRDefault="00217BB8" w:rsidP="00217BB8">
      <w:pPr>
        <w:pStyle w:val="a4"/>
        <w:spacing w:after="0" w:line="240" w:lineRule="auto"/>
        <w:ind w:left="0" w:firstLine="709"/>
        <w:jc w:val="both"/>
        <w:rPr>
          <w:rFonts w:ascii="Arial" w:hAnsi="Arial" w:cs="Arial"/>
          <w:sz w:val="24"/>
          <w:szCs w:val="24"/>
        </w:rPr>
      </w:pPr>
      <w:r>
        <w:rPr>
          <w:rFonts w:ascii="Arial" w:hAnsi="Arial" w:cs="Arial"/>
          <w:sz w:val="24"/>
          <w:szCs w:val="24"/>
        </w:rPr>
        <w:t>«5) могут выдвигать инициативный проект в качестве инициаторов проекта.»</w:t>
      </w:r>
    </w:p>
    <w:p w:rsidR="00217BB8" w:rsidRDefault="00217BB8" w:rsidP="00217BB8">
      <w:pPr>
        <w:pStyle w:val="a4"/>
        <w:spacing w:after="0" w:line="240" w:lineRule="auto"/>
        <w:ind w:left="0" w:firstLine="709"/>
        <w:jc w:val="both"/>
        <w:rPr>
          <w:rFonts w:ascii="Arial" w:hAnsi="Arial" w:cs="Arial"/>
          <w:color w:val="000000"/>
          <w:sz w:val="24"/>
          <w:szCs w:val="24"/>
        </w:rPr>
      </w:pPr>
      <w:r>
        <w:rPr>
          <w:rFonts w:ascii="Arial" w:hAnsi="Arial" w:cs="Arial"/>
          <w:color w:val="000000"/>
          <w:sz w:val="24"/>
          <w:szCs w:val="24"/>
        </w:rPr>
        <w:t>5. Часть 4 статьи 1</w:t>
      </w:r>
      <w:r w:rsidRPr="000219D6">
        <w:rPr>
          <w:rFonts w:ascii="Arial" w:eastAsia="Times New Roman" w:hAnsi="Arial" w:cs="Arial"/>
          <w:color w:val="000000"/>
          <w:sz w:val="24"/>
          <w:szCs w:val="24"/>
        </w:rPr>
        <w:t>9 Устава «</w:t>
      </w:r>
      <w:r>
        <w:rPr>
          <w:rFonts w:ascii="Arial" w:eastAsia="Times New Roman" w:hAnsi="Arial" w:cs="Arial"/>
          <w:color w:val="000000"/>
          <w:sz w:val="24"/>
          <w:szCs w:val="24"/>
        </w:rPr>
        <w:t>Публичные слушания, общественные обсуждения</w:t>
      </w:r>
      <w:r w:rsidRPr="000219D6">
        <w:rPr>
          <w:rFonts w:ascii="Arial" w:eastAsia="Times New Roman" w:hAnsi="Arial" w:cs="Arial"/>
          <w:color w:val="000000"/>
          <w:sz w:val="24"/>
          <w:szCs w:val="24"/>
        </w:rPr>
        <w:t>»</w:t>
      </w:r>
      <w:r w:rsidRPr="000219D6">
        <w:rPr>
          <w:rFonts w:ascii="Arial" w:hAnsi="Arial" w:cs="Arial"/>
          <w:color w:val="000000"/>
          <w:sz w:val="24"/>
          <w:szCs w:val="24"/>
        </w:rPr>
        <w:t xml:space="preserve"> </w:t>
      </w:r>
      <w:r>
        <w:rPr>
          <w:rFonts w:ascii="Arial" w:hAnsi="Arial" w:cs="Arial"/>
          <w:color w:val="000000"/>
          <w:sz w:val="24"/>
          <w:szCs w:val="24"/>
        </w:rPr>
        <w:t>изложить в следующей редакции:</w:t>
      </w:r>
    </w:p>
    <w:p w:rsidR="00217BB8" w:rsidRDefault="00217BB8" w:rsidP="00217BB8">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«4. Порядок организации и проведения публичных слушаний определяется нормативными правовыми актами Совета народных депутатов Смаглеевского сельского поселения и должен предусматривать заблаговременное оповещение жителей Смаглеевского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w:t>
      </w:r>
      <w:r>
        <w:rPr>
          <w:rFonts w:ascii="Arial" w:hAnsi="Arial" w:cs="Arial"/>
          <w:color w:val="000000"/>
          <w:sz w:val="24"/>
          <w:szCs w:val="24"/>
        </w:rPr>
        <w:lastRenderedPageBreak/>
        <w:t>самоуправления» (далее в настоящей статье – официальный сайт), возможность представления жителями Смаглеевского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Смаглеевского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17BB8" w:rsidRDefault="00217BB8" w:rsidP="00217BB8">
      <w:pPr>
        <w:pStyle w:val="a4"/>
        <w:spacing w:after="0" w:line="240" w:lineRule="auto"/>
        <w:ind w:left="0" w:firstLine="709"/>
        <w:jc w:val="both"/>
        <w:rPr>
          <w:rFonts w:ascii="Arial" w:hAnsi="Arial" w:cs="Arial"/>
          <w:color w:val="000000"/>
          <w:sz w:val="24"/>
          <w:szCs w:val="24"/>
        </w:rPr>
      </w:pPr>
      <w:r>
        <w:rPr>
          <w:rFonts w:ascii="Arial" w:hAnsi="Arial" w:cs="Arial"/>
          <w:color w:val="000000"/>
          <w:sz w:val="24"/>
          <w:szCs w:val="24"/>
        </w:rPr>
        <w:t>Нормативными правовыми актами Совета народных депутатов Смаглеевского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Смаглеевского сельского поселения своих замечаний и предложений по проекту муниципального правового акта, а также для участия жителей Смаглеевского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17BB8" w:rsidRDefault="00217BB8" w:rsidP="00217BB8">
      <w:pPr>
        <w:spacing w:after="0" w:line="240" w:lineRule="auto"/>
        <w:ind w:firstLine="709"/>
        <w:jc w:val="both"/>
        <w:rPr>
          <w:rFonts w:ascii="Arial" w:hAnsi="Arial" w:cs="Arial"/>
          <w:color w:val="000000"/>
          <w:sz w:val="24"/>
          <w:szCs w:val="24"/>
        </w:rPr>
      </w:pPr>
      <w:r>
        <w:rPr>
          <w:rFonts w:ascii="Arial" w:hAnsi="Arial" w:cs="Arial"/>
          <w:color w:val="000000"/>
          <w:sz w:val="24"/>
          <w:szCs w:val="24"/>
        </w:rPr>
        <w:t>6. Часть 5 статьи 19 Устава «Публичные слушания, общественные обсуждения» изложить в следующей редакции:</w:t>
      </w:r>
    </w:p>
    <w:p w:rsidR="00217BB8" w:rsidRDefault="00217BB8" w:rsidP="00217BB8">
      <w:pPr>
        <w:pStyle w:val="a4"/>
        <w:spacing w:after="0" w:line="240" w:lineRule="auto"/>
        <w:ind w:left="0" w:firstLine="709"/>
        <w:jc w:val="both"/>
        <w:rPr>
          <w:rFonts w:ascii="Arial" w:hAnsi="Arial" w:cs="Arial"/>
          <w:color w:val="000000"/>
          <w:sz w:val="24"/>
          <w:szCs w:val="24"/>
        </w:rPr>
      </w:pPr>
      <w:r>
        <w:rPr>
          <w:rFonts w:ascii="Arial" w:hAnsi="Arial" w:cs="Arial"/>
          <w:color w:val="000000"/>
          <w:sz w:val="24"/>
          <w:szCs w:val="24"/>
        </w:rPr>
        <w:t xml:space="preserve">«5. </w:t>
      </w:r>
      <w:r>
        <w:rPr>
          <w:rFonts w:ascii="Arial" w:hAnsi="Arial" w:cs="Arial"/>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 w:history="1">
        <w:r w:rsidRPr="00640A8D">
          <w:rPr>
            <w:rFonts w:ascii="Arial" w:hAnsi="Arial" w:cs="Arial"/>
            <w:sz w:val="24"/>
            <w:szCs w:val="24"/>
          </w:rPr>
          <w:t>законодательством</w:t>
        </w:r>
      </w:hyperlink>
      <w:r w:rsidRPr="00640A8D">
        <w:rPr>
          <w:rFonts w:ascii="Arial" w:hAnsi="Arial" w:cs="Arial"/>
          <w:sz w:val="24"/>
          <w:szCs w:val="24"/>
        </w:rPr>
        <w:t xml:space="preserve"> </w:t>
      </w:r>
      <w:r>
        <w:rPr>
          <w:rFonts w:ascii="Arial" w:hAnsi="Arial" w:cs="Arial"/>
          <w:sz w:val="24"/>
          <w:szCs w:val="24"/>
        </w:rPr>
        <w:t>о градостроительной деятельности.</w:t>
      </w:r>
      <w:r>
        <w:rPr>
          <w:rFonts w:ascii="Arial" w:hAnsi="Arial" w:cs="Arial"/>
          <w:color w:val="000000"/>
          <w:sz w:val="24"/>
          <w:szCs w:val="24"/>
        </w:rPr>
        <w:t>»</w:t>
      </w:r>
    </w:p>
    <w:p w:rsidR="00217BB8" w:rsidRDefault="00217BB8" w:rsidP="00217BB8">
      <w:pPr>
        <w:pStyle w:val="a4"/>
        <w:spacing w:after="0" w:line="240" w:lineRule="auto"/>
        <w:ind w:left="0" w:firstLine="709"/>
        <w:jc w:val="both"/>
        <w:rPr>
          <w:rFonts w:ascii="Arial" w:hAnsi="Arial" w:cs="Arial"/>
          <w:color w:val="000000"/>
          <w:sz w:val="24"/>
          <w:szCs w:val="24"/>
        </w:rPr>
      </w:pPr>
      <w:r>
        <w:rPr>
          <w:rFonts w:ascii="Arial" w:hAnsi="Arial" w:cs="Arial"/>
          <w:color w:val="000000"/>
          <w:sz w:val="24"/>
          <w:szCs w:val="24"/>
        </w:rPr>
        <w:t>7. Часть 1 статьи 20 Устава «Собрание граждан» изложить в следующей редакции:</w:t>
      </w:r>
    </w:p>
    <w:p w:rsidR="00217BB8" w:rsidRDefault="00217BB8" w:rsidP="00217BB8">
      <w:pPr>
        <w:pStyle w:val="a4"/>
        <w:spacing w:after="0" w:line="240" w:lineRule="auto"/>
        <w:ind w:left="0" w:firstLine="709"/>
        <w:jc w:val="both"/>
        <w:rPr>
          <w:rFonts w:ascii="Arial" w:hAnsi="Arial" w:cs="Arial"/>
          <w:color w:val="000000"/>
          <w:sz w:val="24"/>
          <w:szCs w:val="24"/>
        </w:rPr>
      </w:pPr>
      <w:r>
        <w:rPr>
          <w:rFonts w:ascii="Arial"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Смаглеевского сельского поселения могут проводиться собрания граждан.</w:t>
      </w:r>
    </w:p>
    <w:p w:rsidR="00217BB8" w:rsidRDefault="00217BB8" w:rsidP="00217BB8">
      <w:pPr>
        <w:pStyle w:val="a4"/>
        <w:spacing w:after="0" w:line="240" w:lineRule="auto"/>
        <w:ind w:left="0" w:firstLine="709"/>
        <w:jc w:val="both"/>
        <w:rPr>
          <w:rFonts w:ascii="Arial" w:hAnsi="Arial" w:cs="Arial"/>
          <w:color w:val="000000"/>
          <w:sz w:val="24"/>
          <w:szCs w:val="24"/>
        </w:rPr>
      </w:pPr>
      <w:r>
        <w:rPr>
          <w:rFonts w:ascii="Arial"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депутатов Смаглеевского сельского поселения.»</w:t>
      </w:r>
    </w:p>
    <w:p w:rsidR="00217BB8" w:rsidRDefault="00217BB8" w:rsidP="00217BB8">
      <w:pPr>
        <w:pStyle w:val="a4"/>
        <w:spacing w:after="0" w:line="240" w:lineRule="auto"/>
        <w:ind w:left="0" w:firstLine="709"/>
        <w:jc w:val="both"/>
        <w:rPr>
          <w:rFonts w:ascii="Arial" w:hAnsi="Arial" w:cs="Arial"/>
          <w:color w:val="000000"/>
          <w:sz w:val="24"/>
          <w:szCs w:val="24"/>
        </w:rPr>
      </w:pPr>
      <w:r>
        <w:rPr>
          <w:rFonts w:ascii="Arial" w:hAnsi="Arial" w:cs="Arial"/>
          <w:color w:val="000000"/>
          <w:sz w:val="24"/>
          <w:szCs w:val="24"/>
        </w:rPr>
        <w:t>8. Часть 2 статьи 22 Устава «Опрос граждан» изложить в следующей редакции:</w:t>
      </w:r>
    </w:p>
    <w:p w:rsidR="00217BB8" w:rsidRDefault="00217BB8" w:rsidP="00217BB8">
      <w:pPr>
        <w:pStyle w:val="a4"/>
        <w:spacing w:after="0" w:line="240" w:lineRule="auto"/>
        <w:ind w:left="0" w:firstLine="709"/>
        <w:jc w:val="both"/>
        <w:rPr>
          <w:rFonts w:ascii="Arial" w:hAnsi="Arial" w:cs="Arial"/>
          <w:color w:val="000000"/>
          <w:sz w:val="24"/>
          <w:szCs w:val="24"/>
        </w:rPr>
      </w:pPr>
      <w:r>
        <w:rPr>
          <w:rFonts w:ascii="Arial" w:hAnsi="Arial" w:cs="Arial"/>
          <w:color w:val="000000"/>
          <w:sz w:val="24"/>
          <w:szCs w:val="24"/>
        </w:rPr>
        <w:lastRenderedPageBreak/>
        <w:t>«2. В опросе граждан имеют право участвовать жители Смаглеевского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Смаглеевского сельского поселения или его части, в которых предполагается реализовывать инициативный проект, достигшие шестнадцатилетнего возраста.»</w:t>
      </w:r>
    </w:p>
    <w:p w:rsidR="00217BB8" w:rsidRDefault="00217BB8" w:rsidP="00217BB8">
      <w:pPr>
        <w:pStyle w:val="a4"/>
        <w:spacing w:after="0" w:line="240" w:lineRule="auto"/>
        <w:ind w:left="0" w:firstLine="709"/>
        <w:jc w:val="both"/>
        <w:rPr>
          <w:rFonts w:ascii="Arial" w:hAnsi="Arial" w:cs="Arial"/>
          <w:color w:val="000000"/>
          <w:sz w:val="24"/>
          <w:szCs w:val="24"/>
        </w:rPr>
      </w:pPr>
      <w:r>
        <w:rPr>
          <w:rFonts w:ascii="Arial" w:hAnsi="Arial" w:cs="Arial"/>
          <w:color w:val="000000"/>
          <w:sz w:val="24"/>
          <w:szCs w:val="24"/>
        </w:rPr>
        <w:t>9. Часть 3 статьи 22 Устава «Опрос граждан» дополнить пунктом 3 следующего содержания:</w:t>
      </w:r>
    </w:p>
    <w:p w:rsidR="00217BB8" w:rsidRDefault="00217BB8" w:rsidP="00217BB8">
      <w:pPr>
        <w:pStyle w:val="a4"/>
        <w:spacing w:after="0" w:line="240" w:lineRule="auto"/>
        <w:ind w:left="0" w:firstLine="709"/>
        <w:jc w:val="both"/>
        <w:rPr>
          <w:rFonts w:ascii="Arial" w:hAnsi="Arial" w:cs="Arial"/>
          <w:color w:val="000000"/>
          <w:sz w:val="24"/>
          <w:szCs w:val="24"/>
        </w:rPr>
      </w:pPr>
      <w:r>
        <w:rPr>
          <w:rFonts w:ascii="Arial" w:hAnsi="Arial" w:cs="Arial"/>
          <w:color w:val="000000"/>
          <w:sz w:val="24"/>
          <w:szCs w:val="24"/>
        </w:rPr>
        <w:t>«3) жителей Смаглеевского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rsidR="00217BB8" w:rsidRPr="00C73FA1" w:rsidRDefault="00217BB8" w:rsidP="00217BB8">
      <w:pPr>
        <w:pStyle w:val="a4"/>
        <w:spacing w:after="0" w:line="240" w:lineRule="auto"/>
        <w:ind w:left="0" w:firstLine="709"/>
        <w:jc w:val="both"/>
        <w:rPr>
          <w:rFonts w:ascii="Arial" w:hAnsi="Arial" w:cs="Arial"/>
          <w:color w:val="000000"/>
          <w:sz w:val="24"/>
          <w:szCs w:val="24"/>
        </w:rPr>
      </w:pPr>
      <w:r>
        <w:rPr>
          <w:rFonts w:ascii="Arial" w:hAnsi="Arial" w:cs="Arial"/>
          <w:color w:val="000000"/>
          <w:sz w:val="24"/>
          <w:szCs w:val="24"/>
        </w:rPr>
        <w:t>10</w:t>
      </w:r>
      <w:r w:rsidRPr="00604A50">
        <w:rPr>
          <w:rFonts w:ascii="Arial" w:hAnsi="Arial" w:cs="Arial"/>
          <w:color w:val="000000"/>
          <w:sz w:val="24"/>
          <w:szCs w:val="24"/>
        </w:rPr>
        <w:t xml:space="preserve">. </w:t>
      </w:r>
      <w:r>
        <w:rPr>
          <w:rFonts w:ascii="Arial" w:hAnsi="Arial" w:cs="Arial"/>
          <w:color w:val="000000"/>
          <w:sz w:val="24"/>
          <w:szCs w:val="24"/>
        </w:rPr>
        <w:t>Часть 3 статьи 33</w:t>
      </w:r>
      <w:r w:rsidRPr="00C73FA1">
        <w:rPr>
          <w:rFonts w:ascii="Arial" w:hAnsi="Arial" w:cs="Arial"/>
          <w:color w:val="000000"/>
          <w:sz w:val="24"/>
          <w:szCs w:val="24"/>
        </w:rPr>
        <w:t xml:space="preserve"> Устава</w:t>
      </w:r>
      <w:r>
        <w:rPr>
          <w:rFonts w:ascii="Arial" w:hAnsi="Arial" w:cs="Arial"/>
          <w:color w:val="000000"/>
          <w:sz w:val="24"/>
          <w:szCs w:val="24"/>
        </w:rPr>
        <w:t xml:space="preserve"> «</w:t>
      </w:r>
      <w:r w:rsidRPr="00644B4A">
        <w:rPr>
          <w:rFonts w:ascii="Arial" w:eastAsia="Times New Roman" w:hAnsi="Arial" w:cs="Arial"/>
          <w:color w:val="000000"/>
          <w:sz w:val="24"/>
          <w:szCs w:val="24"/>
        </w:rPr>
        <w:t>Статус депутата, члена выборного органа местного самоуправления, выборного должностного лица местного самоуправления</w:t>
      </w:r>
      <w:r>
        <w:rPr>
          <w:rFonts w:ascii="Arial" w:hAnsi="Arial" w:cs="Arial"/>
          <w:color w:val="000000"/>
          <w:sz w:val="24"/>
          <w:szCs w:val="24"/>
        </w:rPr>
        <w:t>» дополнить абзацем следующего содержания</w:t>
      </w:r>
      <w:r w:rsidRPr="00C73FA1">
        <w:rPr>
          <w:rFonts w:ascii="Arial" w:hAnsi="Arial" w:cs="Arial"/>
          <w:color w:val="000000"/>
          <w:sz w:val="24"/>
          <w:szCs w:val="24"/>
        </w:rPr>
        <w:t>:</w:t>
      </w:r>
    </w:p>
    <w:p w:rsidR="00217BB8" w:rsidRDefault="00217BB8" w:rsidP="00217BB8">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народных депутатов Смаглеевского сельского поселения, за исключением случаев, установленных Федеральным законом от </w:t>
      </w:r>
      <w:r w:rsidRPr="00C73FA1">
        <w:rPr>
          <w:rFonts w:ascii="Arial" w:hAnsi="Arial" w:cs="Arial"/>
          <w:color w:val="000000"/>
          <w:sz w:val="24"/>
          <w:szCs w:val="24"/>
        </w:rPr>
        <w:t>06</w:t>
      </w:r>
      <w:r>
        <w:rPr>
          <w:rFonts w:ascii="Arial" w:hAnsi="Arial" w:cs="Arial"/>
          <w:color w:val="000000"/>
          <w:sz w:val="24"/>
          <w:szCs w:val="24"/>
        </w:rPr>
        <w:t xml:space="preserve"> октября </w:t>
      </w:r>
      <w:r w:rsidRPr="00C73FA1">
        <w:rPr>
          <w:rFonts w:ascii="Arial" w:hAnsi="Arial" w:cs="Arial"/>
          <w:color w:val="000000"/>
          <w:sz w:val="24"/>
          <w:szCs w:val="24"/>
        </w:rPr>
        <w:t>2003</w:t>
      </w:r>
      <w:r>
        <w:rPr>
          <w:rFonts w:ascii="Arial" w:hAnsi="Arial" w:cs="Arial"/>
          <w:color w:val="000000"/>
          <w:sz w:val="24"/>
          <w:szCs w:val="24"/>
        </w:rPr>
        <w:t xml:space="preserve"> года</w:t>
      </w:r>
      <w:r w:rsidRPr="00C73FA1">
        <w:rPr>
          <w:rFonts w:ascii="Arial" w:hAnsi="Arial" w:cs="Arial"/>
          <w:color w:val="000000"/>
          <w:sz w:val="24"/>
          <w:szCs w:val="24"/>
        </w:rPr>
        <w:t> № 131-ФЗ «Об общих принципах организации местного самоуправления в Российской Федерации»</w:t>
      </w:r>
      <w:r>
        <w:rPr>
          <w:rFonts w:ascii="Arial" w:hAnsi="Arial" w:cs="Arial"/>
          <w:color w:val="000000"/>
          <w:sz w:val="24"/>
          <w:szCs w:val="24"/>
        </w:rPr>
        <w:t>, иными федеральными законами</w:t>
      </w:r>
      <w:r w:rsidRPr="00C73FA1">
        <w:rPr>
          <w:rFonts w:ascii="Arial" w:hAnsi="Arial" w:cs="Arial"/>
          <w:color w:val="000000"/>
          <w:sz w:val="24"/>
          <w:szCs w:val="24"/>
        </w:rPr>
        <w:t>.</w:t>
      </w:r>
      <w:r>
        <w:rPr>
          <w:rFonts w:ascii="Arial" w:hAnsi="Arial" w:cs="Arial"/>
          <w:color w:val="000000"/>
          <w:sz w:val="24"/>
          <w:szCs w:val="24"/>
        </w:rPr>
        <w:t>»</w:t>
      </w:r>
    </w:p>
    <w:p w:rsidR="00217BB8" w:rsidRPr="00C73FA1" w:rsidRDefault="00217BB8" w:rsidP="00217BB8">
      <w:pPr>
        <w:spacing w:after="0" w:line="240" w:lineRule="auto"/>
        <w:ind w:firstLine="709"/>
        <w:jc w:val="both"/>
        <w:rPr>
          <w:rFonts w:ascii="Arial" w:hAnsi="Arial" w:cs="Arial"/>
          <w:color w:val="000000"/>
          <w:sz w:val="24"/>
          <w:szCs w:val="24"/>
        </w:rPr>
      </w:pPr>
      <w:r>
        <w:rPr>
          <w:rFonts w:ascii="Arial" w:hAnsi="Arial" w:cs="Arial"/>
          <w:color w:val="000000"/>
          <w:sz w:val="24"/>
          <w:szCs w:val="24"/>
        </w:rPr>
        <w:t>11. Пункт 7 части 4 статьи 33</w:t>
      </w:r>
      <w:r w:rsidRPr="00C73FA1">
        <w:rPr>
          <w:rFonts w:ascii="Arial" w:hAnsi="Arial" w:cs="Arial"/>
          <w:color w:val="000000"/>
          <w:sz w:val="24"/>
          <w:szCs w:val="24"/>
        </w:rPr>
        <w:t xml:space="preserve"> Устава</w:t>
      </w:r>
      <w:r>
        <w:rPr>
          <w:rFonts w:ascii="Arial" w:hAnsi="Arial" w:cs="Arial"/>
          <w:color w:val="000000"/>
          <w:sz w:val="24"/>
          <w:szCs w:val="24"/>
        </w:rPr>
        <w:t xml:space="preserve"> «</w:t>
      </w:r>
      <w:r w:rsidRPr="00644B4A">
        <w:rPr>
          <w:rFonts w:ascii="Arial" w:eastAsia="Times New Roman" w:hAnsi="Arial" w:cs="Arial"/>
          <w:color w:val="000000"/>
          <w:sz w:val="24"/>
          <w:szCs w:val="24"/>
        </w:rPr>
        <w:t>Статус депутата, члена выборного органа местного самоуправления, выборного должностного лица местного самоуправления</w:t>
      </w:r>
      <w:r>
        <w:rPr>
          <w:rFonts w:ascii="Arial" w:hAnsi="Arial" w:cs="Arial"/>
          <w:color w:val="000000"/>
          <w:sz w:val="24"/>
          <w:szCs w:val="24"/>
        </w:rPr>
        <w:t>» изложить в следующей редакции</w:t>
      </w:r>
      <w:r w:rsidRPr="00C73FA1">
        <w:rPr>
          <w:rFonts w:ascii="Arial" w:hAnsi="Arial" w:cs="Arial"/>
          <w:color w:val="000000"/>
          <w:sz w:val="24"/>
          <w:szCs w:val="24"/>
        </w:rPr>
        <w:t>:</w:t>
      </w:r>
    </w:p>
    <w:p w:rsidR="00217BB8" w:rsidRDefault="00217BB8" w:rsidP="00217BB8">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«7) </w:t>
      </w:r>
      <w:r>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73FA1">
        <w:rPr>
          <w:rFonts w:ascii="Arial" w:hAnsi="Arial" w:cs="Arial"/>
          <w:color w:val="000000"/>
          <w:sz w:val="24"/>
          <w:szCs w:val="24"/>
        </w:rPr>
        <w:t>»</w:t>
      </w:r>
    </w:p>
    <w:p w:rsidR="00217BB8" w:rsidRDefault="00217BB8" w:rsidP="00217BB8">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12. Пункт 9 части 2 статьи 35 Устава «Полномочия главы Смаглеевского сельского поселения» изложить в следующей редакции:</w:t>
      </w:r>
    </w:p>
    <w:p w:rsidR="00217BB8" w:rsidRDefault="00217BB8" w:rsidP="00217BB8">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«9) </w:t>
      </w:r>
      <w:r>
        <w:rPr>
          <w:rFonts w:ascii="Arial" w:hAnsi="Arial" w:cs="Arial"/>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Pr>
          <w:rFonts w:ascii="Arial" w:hAnsi="Arial" w:cs="Arial"/>
          <w:sz w:val="24"/>
          <w:szCs w:val="24"/>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cs="Arial"/>
          <w:color w:val="000000"/>
          <w:sz w:val="24"/>
          <w:szCs w:val="24"/>
        </w:rPr>
        <w:t>»</w:t>
      </w:r>
    </w:p>
    <w:p w:rsidR="000B2649" w:rsidRPr="000B2649" w:rsidRDefault="000B2649" w:rsidP="00217BB8">
      <w:pPr>
        <w:autoSpaceDE w:val="0"/>
        <w:autoSpaceDN w:val="0"/>
        <w:adjustRightInd w:val="0"/>
        <w:spacing w:after="0" w:line="240" w:lineRule="auto"/>
        <w:ind w:firstLine="709"/>
        <w:jc w:val="both"/>
        <w:rPr>
          <w:rFonts w:ascii="Arial" w:hAnsi="Arial" w:cs="Arial"/>
          <w:color w:val="000000"/>
          <w:sz w:val="24"/>
          <w:szCs w:val="24"/>
        </w:rPr>
      </w:pPr>
      <w:r w:rsidRPr="000B2649">
        <w:rPr>
          <w:rFonts w:ascii="Arial" w:hAnsi="Arial" w:cs="Arial"/>
          <w:bCs/>
          <w:color w:val="000000"/>
          <w:sz w:val="24"/>
          <w:szCs w:val="24"/>
        </w:rPr>
        <w:t xml:space="preserve">13. Статью 40 Устава «Избирательная комиссия </w:t>
      </w:r>
      <w:r>
        <w:rPr>
          <w:rFonts w:ascii="Arial" w:hAnsi="Arial" w:cs="Arial"/>
          <w:bCs/>
          <w:color w:val="000000"/>
          <w:sz w:val="24"/>
          <w:szCs w:val="24"/>
        </w:rPr>
        <w:t>Смаглее</w:t>
      </w:r>
      <w:r w:rsidRPr="000B2649">
        <w:rPr>
          <w:rFonts w:ascii="Arial" w:hAnsi="Arial" w:cs="Arial"/>
          <w:bCs/>
          <w:color w:val="000000"/>
          <w:sz w:val="24"/>
          <w:szCs w:val="24"/>
        </w:rPr>
        <w:t>вского сельского поселения» признать утратившей силу.</w:t>
      </w:r>
    </w:p>
    <w:p w:rsidR="00217BB8"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823345">
        <w:rPr>
          <w:rFonts w:ascii="Arial" w:hAnsi="Arial" w:cs="Arial"/>
          <w:color w:val="000000"/>
          <w:sz w:val="24"/>
          <w:szCs w:val="24"/>
        </w:rPr>
        <w:t>1</w:t>
      </w:r>
      <w:r w:rsidR="000B2649">
        <w:rPr>
          <w:rFonts w:ascii="Arial" w:hAnsi="Arial" w:cs="Arial"/>
          <w:color w:val="000000"/>
          <w:sz w:val="24"/>
          <w:szCs w:val="24"/>
        </w:rPr>
        <w:t>4</w:t>
      </w:r>
      <w:r w:rsidRPr="00823345">
        <w:rPr>
          <w:rFonts w:ascii="Arial" w:hAnsi="Arial" w:cs="Arial"/>
          <w:color w:val="000000"/>
          <w:sz w:val="24"/>
          <w:szCs w:val="24"/>
        </w:rPr>
        <w:t xml:space="preserve">. </w:t>
      </w:r>
      <w:r>
        <w:rPr>
          <w:rFonts w:ascii="Arial" w:hAnsi="Arial" w:cs="Arial"/>
          <w:color w:val="000000"/>
          <w:sz w:val="24"/>
          <w:szCs w:val="24"/>
        </w:rPr>
        <w:t>Пункт 15 части 2 с</w:t>
      </w:r>
      <w:r w:rsidRPr="00CC5B00">
        <w:rPr>
          <w:rFonts w:ascii="Arial" w:eastAsia="Times New Roman" w:hAnsi="Arial" w:cs="Arial"/>
          <w:color w:val="000000"/>
          <w:sz w:val="24"/>
          <w:szCs w:val="24"/>
        </w:rPr>
        <w:t>татья 43.1</w:t>
      </w:r>
      <w:r>
        <w:rPr>
          <w:rFonts w:ascii="Arial" w:eastAsia="Times New Roman" w:hAnsi="Arial" w:cs="Arial"/>
          <w:color w:val="000000"/>
          <w:sz w:val="24"/>
          <w:szCs w:val="24"/>
        </w:rPr>
        <w:t xml:space="preserve"> Устава</w:t>
      </w:r>
      <w:r w:rsidRPr="00CC5B00">
        <w:rPr>
          <w:rFonts w:ascii="Arial" w:eastAsia="Times New Roman" w:hAnsi="Arial" w:cs="Arial"/>
          <w:color w:val="000000"/>
          <w:sz w:val="24"/>
          <w:szCs w:val="24"/>
        </w:rPr>
        <w:t xml:space="preserve"> </w:t>
      </w:r>
      <w:r>
        <w:rPr>
          <w:rFonts w:ascii="Arial" w:eastAsia="Times New Roman" w:hAnsi="Arial" w:cs="Arial"/>
          <w:color w:val="000000"/>
          <w:sz w:val="24"/>
          <w:szCs w:val="24"/>
        </w:rPr>
        <w:t>«</w:t>
      </w:r>
      <w:r w:rsidRPr="00CC5B00">
        <w:rPr>
          <w:rFonts w:ascii="Arial" w:eastAsia="Times New Roman" w:hAnsi="Arial" w:cs="Arial"/>
          <w:color w:val="000000"/>
          <w:sz w:val="24"/>
          <w:szCs w:val="24"/>
        </w:rPr>
        <w:t>Содержание правил благоустройства территории </w:t>
      </w:r>
      <w:r>
        <w:rPr>
          <w:rFonts w:ascii="Arial" w:eastAsia="Times New Roman" w:hAnsi="Arial" w:cs="Arial"/>
          <w:color w:val="000000"/>
          <w:sz w:val="24"/>
          <w:szCs w:val="24"/>
        </w:rPr>
        <w:t xml:space="preserve">Смаглеевского </w:t>
      </w:r>
      <w:r w:rsidRPr="00CC5B00">
        <w:rPr>
          <w:rFonts w:ascii="Arial" w:eastAsia="Times New Roman" w:hAnsi="Arial" w:cs="Arial"/>
          <w:color w:val="000000"/>
          <w:sz w:val="24"/>
          <w:szCs w:val="24"/>
        </w:rPr>
        <w:t>сельского поселения</w:t>
      </w:r>
      <w:r>
        <w:rPr>
          <w:rFonts w:ascii="Arial" w:eastAsia="Times New Roman" w:hAnsi="Arial" w:cs="Arial"/>
          <w:color w:val="000000"/>
          <w:sz w:val="24"/>
          <w:szCs w:val="24"/>
        </w:rPr>
        <w:t>» признать утратившим силу.</w:t>
      </w:r>
    </w:p>
    <w:p w:rsidR="00217BB8" w:rsidRPr="00C73FA1" w:rsidRDefault="000B2649" w:rsidP="00217BB8">
      <w:pPr>
        <w:spacing w:after="0" w:line="240" w:lineRule="auto"/>
        <w:ind w:firstLine="709"/>
        <w:jc w:val="both"/>
        <w:rPr>
          <w:rFonts w:ascii="Arial" w:hAnsi="Arial" w:cs="Arial"/>
          <w:color w:val="000000"/>
          <w:sz w:val="24"/>
          <w:szCs w:val="24"/>
        </w:rPr>
      </w:pPr>
      <w:r>
        <w:rPr>
          <w:rFonts w:ascii="Arial" w:hAnsi="Arial" w:cs="Arial"/>
          <w:color w:val="000000"/>
          <w:sz w:val="24"/>
          <w:szCs w:val="24"/>
        </w:rPr>
        <w:t>15</w:t>
      </w:r>
      <w:r w:rsidR="00217BB8" w:rsidRPr="00C73FA1">
        <w:rPr>
          <w:rFonts w:ascii="Arial" w:hAnsi="Arial" w:cs="Arial"/>
          <w:color w:val="000000"/>
          <w:sz w:val="24"/>
          <w:szCs w:val="24"/>
        </w:rPr>
        <w:t>. Абзац 1 части 8 статьи 4</w:t>
      </w:r>
      <w:r w:rsidR="00217BB8">
        <w:rPr>
          <w:rFonts w:ascii="Arial" w:hAnsi="Arial" w:cs="Arial"/>
          <w:color w:val="000000"/>
          <w:sz w:val="24"/>
          <w:szCs w:val="24"/>
        </w:rPr>
        <w:t>4</w:t>
      </w:r>
      <w:r w:rsidR="00217BB8" w:rsidRPr="00C73FA1">
        <w:rPr>
          <w:rFonts w:ascii="Arial" w:hAnsi="Arial" w:cs="Arial"/>
          <w:color w:val="000000"/>
          <w:sz w:val="24"/>
          <w:szCs w:val="24"/>
        </w:rPr>
        <w:t xml:space="preserve"> Устава </w:t>
      </w:r>
      <w:r w:rsidR="00217BB8">
        <w:rPr>
          <w:rFonts w:ascii="Arial" w:hAnsi="Arial" w:cs="Arial"/>
          <w:color w:val="000000"/>
          <w:sz w:val="24"/>
          <w:szCs w:val="24"/>
        </w:rPr>
        <w:t xml:space="preserve">«Устав Смаглеевского сельского поселения» </w:t>
      </w:r>
      <w:r w:rsidR="00217BB8" w:rsidRPr="00C73FA1">
        <w:rPr>
          <w:rFonts w:ascii="Arial" w:hAnsi="Arial" w:cs="Arial"/>
          <w:color w:val="000000"/>
          <w:sz w:val="24"/>
          <w:szCs w:val="24"/>
        </w:rPr>
        <w:t>изложить в следующей редакции:</w:t>
      </w:r>
    </w:p>
    <w:p w:rsidR="00217BB8" w:rsidRPr="00C73FA1" w:rsidRDefault="00217BB8" w:rsidP="00217BB8">
      <w:pPr>
        <w:autoSpaceDE w:val="0"/>
        <w:autoSpaceDN w:val="0"/>
        <w:adjustRightInd w:val="0"/>
        <w:spacing w:after="0" w:line="240" w:lineRule="auto"/>
        <w:ind w:firstLine="709"/>
        <w:jc w:val="both"/>
        <w:rPr>
          <w:rFonts w:ascii="Arial" w:hAnsi="Arial" w:cs="Arial"/>
          <w:color w:val="000000"/>
          <w:sz w:val="24"/>
          <w:szCs w:val="24"/>
        </w:rPr>
      </w:pPr>
      <w:r w:rsidRPr="00C73FA1">
        <w:rPr>
          <w:rFonts w:ascii="Arial" w:hAnsi="Arial" w:cs="Arial"/>
          <w:color w:val="000000"/>
          <w:sz w:val="24"/>
          <w:szCs w:val="24"/>
        </w:rPr>
        <w:t>«</w:t>
      </w:r>
      <w:r>
        <w:rPr>
          <w:rFonts w:ascii="Arial" w:hAnsi="Arial" w:cs="Arial"/>
          <w:sz w:val="24"/>
          <w:szCs w:val="24"/>
        </w:rPr>
        <w:t xml:space="preserve">Устав Смаглеевского сельского поселения, муниципальный правовой акт о внесении изменений и дополнений в устав Смаглеевского сельского поселения подлежат официальному опубликованию в официальном издании органов местного самоуправления Смаглеевского сельского поселения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 Смаглеевского сельского поселения. Глава Смаглеевского сельского поселения обязан опубликовать зарегистрированные устав Смаглеевского сельского поселения, муниципальный правовой акт о внесении изменений и дополнений в устав Смаглеевского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Смаглеевского сельского поселения, муниципальном правовом акте о внесении изменений в устав Смаглеевского сельского поселения в государственный реестр уставов муниципальных образований субъекта Российской Федерации, </w:t>
      </w:r>
      <w:r w:rsidRPr="0041573B">
        <w:rPr>
          <w:rFonts w:ascii="Arial" w:hAnsi="Arial" w:cs="Arial"/>
          <w:sz w:val="24"/>
          <w:szCs w:val="24"/>
        </w:rPr>
        <w:t xml:space="preserve">предусмотренного </w:t>
      </w:r>
      <w:hyperlink r:id="rId7" w:history="1">
        <w:r w:rsidRPr="0041573B">
          <w:rPr>
            <w:rFonts w:ascii="Arial" w:hAnsi="Arial" w:cs="Arial"/>
            <w:sz w:val="24"/>
            <w:szCs w:val="24"/>
          </w:rPr>
          <w:t>частью 6 статьи 4</w:t>
        </w:r>
      </w:hyperlink>
      <w:r w:rsidRPr="0041573B">
        <w:rPr>
          <w:rFonts w:ascii="Arial" w:hAnsi="Arial" w:cs="Arial"/>
          <w:sz w:val="24"/>
          <w:szCs w:val="24"/>
        </w:rPr>
        <w:t xml:space="preserve"> Федерального </w:t>
      </w:r>
      <w:r>
        <w:rPr>
          <w:rFonts w:ascii="Arial" w:hAnsi="Arial" w:cs="Arial"/>
          <w:sz w:val="24"/>
          <w:szCs w:val="24"/>
        </w:rPr>
        <w:t>закона от 21 июля 2005 года № 97-ФЗ «О государственной регистрации уставов муниципальных образований».»</w:t>
      </w:r>
    </w:p>
    <w:p w:rsidR="001E317A" w:rsidRPr="00C976F7" w:rsidRDefault="001E317A" w:rsidP="00217BB8">
      <w:pPr>
        <w:pStyle w:val="ConsPlusTitle"/>
        <w:widowControl/>
        <w:jc w:val="center"/>
        <w:rPr>
          <w:color w:val="000000"/>
          <w:spacing w:val="-1"/>
          <w:sz w:val="24"/>
          <w:szCs w:val="24"/>
        </w:rPr>
      </w:pPr>
    </w:p>
    <w:sectPr w:rsidR="001E317A" w:rsidRPr="00C976F7" w:rsidSect="001E317A">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6AA2"/>
    <w:multiLevelType w:val="multilevel"/>
    <w:tmpl w:val="02EC5FDA"/>
    <w:lvl w:ilvl="0">
      <w:start w:val="3"/>
      <w:numFmt w:val="decimal"/>
      <w:lvlText w:val="%1."/>
      <w:lvlJc w:val="left"/>
      <w:pPr>
        <w:tabs>
          <w:tab w:val="num" w:pos="720"/>
        </w:tabs>
        <w:ind w:left="720" w:hanging="360"/>
      </w:p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28494064"/>
    <w:multiLevelType w:val="hybridMultilevel"/>
    <w:tmpl w:val="8E0E500C"/>
    <w:lvl w:ilvl="0" w:tplc="CCA801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094A80"/>
    <w:multiLevelType w:val="hybridMultilevel"/>
    <w:tmpl w:val="55503C84"/>
    <w:lvl w:ilvl="0" w:tplc="1376F456">
      <w:start w:val="1"/>
      <w:numFmt w:val="decimal"/>
      <w:lvlText w:val="%1."/>
      <w:lvlJc w:val="left"/>
      <w:pPr>
        <w:tabs>
          <w:tab w:val="num" w:pos="1070"/>
        </w:tabs>
        <w:ind w:left="1070" w:hanging="360"/>
      </w:pPr>
      <w:rPr>
        <w:rFonts w:cs="Times New Roman" w:hint="default"/>
        <w:b/>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66773BD5"/>
    <w:multiLevelType w:val="hybridMultilevel"/>
    <w:tmpl w:val="64E2A944"/>
    <w:lvl w:ilvl="0" w:tplc="9698D3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8F77F38"/>
    <w:multiLevelType w:val="multilevel"/>
    <w:tmpl w:val="CD84D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1"/>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93DA8"/>
    <w:rsid w:val="00011561"/>
    <w:rsid w:val="00012AF2"/>
    <w:rsid w:val="00015CCA"/>
    <w:rsid w:val="00016235"/>
    <w:rsid w:val="00017BC8"/>
    <w:rsid w:val="00020D41"/>
    <w:rsid w:val="000465BF"/>
    <w:rsid w:val="000541C6"/>
    <w:rsid w:val="00060553"/>
    <w:rsid w:val="000606EB"/>
    <w:rsid w:val="00060851"/>
    <w:rsid w:val="00063819"/>
    <w:rsid w:val="00074BC2"/>
    <w:rsid w:val="00083795"/>
    <w:rsid w:val="000A1D39"/>
    <w:rsid w:val="000A575D"/>
    <w:rsid w:val="000B2649"/>
    <w:rsid w:val="000B7655"/>
    <w:rsid w:val="000D48DC"/>
    <w:rsid w:val="000E0B82"/>
    <w:rsid w:val="000E3D4C"/>
    <w:rsid w:val="00100BBE"/>
    <w:rsid w:val="00114F8D"/>
    <w:rsid w:val="001212FD"/>
    <w:rsid w:val="001325D9"/>
    <w:rsid w:val="00142D5E"/>
    <w:rsid w:val="001436FF"/>
    <w:rsid w:val="00143A3F"/>
    <w:rsid w:val="001579F4"/>
    <w:rsid w:val="0016229C"/>
    <w:rsid w:val="00164FBA"/>
    <w:rsid w:val="00175A84"/>
    <w:rsid w:val="001760A5"/>
    <w:rsid w:val="001C68CD"/>
    <w:rsid w:val="001D1EA7"/>
    <w:rsid w:val="001D3507"/>
    <w:rsid w:val="001E317A"/>
    <w:rsid w:val="0021113F"/>
    <w:rsid w:val="0021432D"/>
    <w:rsid w:val="00214C17"/>
    <w:rsid w:val="00217BB8"/>
    <w:rsid w:val="002207E2"/>
    <w:rsid w:val="00234567"/>
    <w:rsid w:val="0027599B"/>
    <w:rsid w:val="002D04EE"/>
    <w:rsid w:val="0030276F"/>
    <w:rsid w:val="00306911"/>
    <w:rsid w:val="00316CF7"/>
    <w:rsid w:val="003346EE"/>
    <w:rsid w:val="003376B5"/>
    <w:rsid w:val="00342C24"/>
    <w:rsid w:val="00360AD2"/>
    <w:rsid w:val="00364DB7"/>
    <w:rsid w:val="0037410B"/>
    <w:rsid w:val="003C743B"/>
    <w:rsid w:val="00410C0C"/>
    <w:rsid w:val="00414EEF"/>
    <w:rsid w:val="00421895"/>
    <w:rsid w:val="00421E56"/>
    <w:rsid w:val="00435482"/>
    <w:rsid w:val="00437E6E"/>
    <w:rsid w:val="00441995"/>
    <w:rsid w:val="0045096D"/>
    <w:rsid w:val="004718A7"/>
    <w:rsid w:val="00490D35"/>
    <w:rsid w:val="004C639B"/>
    <w:rsid w:val="004D60A7"/>
    <w:rsid w:val="004E4C09"/>
    <w:rsid w:val="0050071E"/>
    <w:rsid w:val="0051207A"/>
    <w:rsid w:val="00515D8C"/>
    <w:rsid w:val="00515F2F"/>
    <w:rsid w:val="005216F2"/>
    <w:rsid w:val="00522BF9"/>
    <w:rsid w:val="005342D5"/>
    <w:rsid w:val="00543A76"/>
    <w:rsid w:val="0055059F"/>
    <w:rsid w:val="00570284"/>
    <w:rsid w:val="00591173"/>
    <w:rsid w:val="005B0A91"/>
    <w:rsid w:val="00610509"/>
    <w:rsid w:val="00625A70"/>
    <w:rsid w:val="00635735"/>
    <w:rsid w:val="00652EDE"/>
    <w:rsid w:val="006555C9"/>
    <w:rsid w:val="0068208F"/>
    <w:rsid w:val="006A21CB"/>
    <w:rsid w:val="006B5248"/>
    <w:rsid w:val="006E27F2"/>
    <w:rsid w:val="006F6EF9"/>
    <w:rsid w:val="00701B56"/>
    <w:rsid w:val="0071323F"/>
    <w:rsid w:val="00713C33"/>
    <w:rsid w:val="00757823"/>
    <w:rsid w:val="00757C39"/>
    <w:rsid w:val="00767706"/>
    <w:rsid w:val="00782448"/>
    <w:rsid w:val="007A2345"/>
    <w:rsid w:val="007A7D8B"/>
    <w:rsid w:val="007B27AF"/>
    <w:rsid w:val="007C0A3F"/>
    <w:rsid w:val="007C7533"/>
    <w:rsid w:val="007D3BF0"/>
    <w:rsid w:val="007E2202"/>
    <w:rsid w:val="008038DD"/>
    <w:rsid w:val="00804961"/>
    <w:rsid w:val="0081774C"/>
    <w:rsid w:val="008308C2"/>
    <w:rsid w:val="00835A2F"/>
    <w:rsid w:val="0084207E"/>
    <w:rsid w:val="00861DBB"/>
    <w:rsid w:val="00867536"/>
    <w:rsid w:val="0087592E"/>
    <w:rsid w:val="00893170"/>
    <w:rsid w:val="00893DA8"/>
    <w:rsid w:val="008A75EE"/>
    <w:rsid w:val="008C342E"/>
    <w:rsid w:val="008D051F"/>
    <w:rsid w:val="008E48BA"/>
    <w:rsid w:val="008F09B9"/>
    <w:rsid w:val="008F2D9F"/>
    <w:rsid w:val="008F3336"/>
    <w:rsid w:val="00902C38"/>
    <w:rsid w:val="009163FE"/>
    <w:rsid w:val="00916D8E"/>
    <w:rsid w:val="009312C5"/>
    <w:rsid w:val="00943F4D"/>
    <w:rsid w:val="00957CF0"/>
    <w:rsid w:val="00960C31"/>
    <w:rsid w:val="00981D6F"/>
    <w:rsid w:val="00983E42"/>
    <w:rsid w:val="009936FF"/>
    <w:rsid w:val="00995D99"/>
    <w:rsid w:val="009C632B"/>
    <w:rsid w:val="009D206E"/>
    <w:rsid w:val="009E4FD3"/>
    <w:rsid w:val="009E5F6E"/>
    <w:rsid w:val="009F112D"/>
    <w:rsid w:val="009F6335"/>
    <w:rsid w:val="009F68B6"/>
    <w:rsid w:val="00A05853"/>
    <w:rsid w:val="00A27449"/>
    <w:rsid w:val="00A27874"/>
    <w:rsid w:val="00A35686"/>
    <w:rsid w:val="00A461BD"/>
    <w:rsid w:val="00A5262F"/>
    <w:rsid w:val="00A6696B"/>
    <w:rsid w:val="00A767EF"/>
    <w:rsid w:val="00A769D5"/>
    <w:rsid w:val="00A81217"/>
    <w:rsid w:val="00A857B0"/>
    <w:rsid w:val="00AA66C1"/>
    <w:rsid w:val="00AC6AE2"/>
    <w:rsid w:val="00AD42B9"/>
    <w:rsid w:val="00AE5681"/>
    <w:rsid w:val="00AE5EA0"/>
    <w:rsid w:val="00AF1FE1"/>
    <w:rsid w:val="00B019CB"/>
    <w:rsid w:val="00B22A1E"/>
    <w:rsid w:val="00B36B4F"/>
    <w:rsid w:val="00B62707"/>
    <w:rsid w:val="00B70CD4"/>
    <w:rsid w:val="00B838F5"/>
    <w:rsid w:val="00BA16A4"/>
    <w:rsid w:val="00BB0395"/>
    <w:rsid w:val="00BB5048"/>
    <w:rsid w:val="00BB58C8"/>
    <w:rsid w:val="00BB7D5A"/>
    <w:rsid w:val="00BC53EE"/>
    <w:rsid w:val="00BD3102"/>
    <w:rsid w:val="00BD6525"/>
    <w:rsid w:val="00BE0073"/>
    <w:rsid w:val="00C01518"/>
    <w:rsid w:val="00C04731"/>
    <w:rsid w:val="00C216F6"/>
    <w:rsid w:val="00C57557"/>
    <w:rsid w:val="00C7048E"/>
    <w:rsid w:val="00C74DEE"/>
    <w:rsid w:val="00C7535F"/>
    <w:rsid w:val="00C8796B"/>
    <w:rsid w:val="00C91C27"/>
    <w:rsid w:val="00C976F7"/>
    <w:rsid w:val="00CB4544"/>
    <w:rsid w:val="00CC5EAB"/>
    <w:rsid w:val="00CD282E"/>
    <w:rsid w:val="00CE4605"/>
    <w:rsid w:val="00CF320D"/>
    <w:rsid w:val="00CF5B55"/>
    <w:rsid w:val="00D03782"/>
    <w:rsid w:val="00D412A3"/>
    <w:rsid w:val="00D73B11"/>
    <w:rsid w:val="00D86403"/>
    <w:rsid w:val="00DA5B25"/>
    <w:rsid w:val="00DB45E5"/>
    <w:rsid w:val="00DC784B"/>
    <w:rsid w:val="00DF0F2D"/>
    <w:rsid w:val="00E00997"/>
    <w:rsid w:val="00E20797"/>
    <w:rsid w:val="00E40375"/>
    <w:rsid w:val="00E43101"/>
    <w:rsid w:val="00E45A1C"/>
    <w:rsid w:val="00E504CB"/>
    <w:rsid w:val="00E533A1"/>
    <w:rsid w:val="00E750B2"/>
    <w:rsid w:val="00E80C0F"/>
    <w:rsid w:val="00E94853"/>
    <w:rsid w:val="00EA7723"/>
    <w:rsid w:val="00EB5941"/>
    <w:rsid w:val="00EC4EF1"/>
    <w:rsid w:val="00EC59DB"/>
    <w:rsid w:val="00EC5B4B"/>
    <w:rsid w:val="00ED168D"/>
    <w:rsid w:val="00EF3C50"/>
    <w:rsid w:val="00EF4F37"/>
    <w:rsid w:val="00F1542D"/>
    <w:rsid w:val="00F32939"/>
    <w:rsid w:val="00F468DB"/>
    <w:rsid w:val="00F62F10"/>
    <w:rsid w:val="00F7051F"/>
    <w:rsid w:val="00F70993"/>
    <w:rsid w:val="00F86E4A"/>
    <w:rsid w:val="00F91B14"/>
    <w:rsid w:val="00F962A9"/>
    <w:rsid w:val="00FA4442"/>
    <w:rsid w:val="00FB62C4"/>
    <w:rsid w:val="00FB7B67"/>
    <w:rsid w:val="00FE6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F2"/>
  </w:style>
  <w:style w:type="paragraph" w:styleId="2">
    <w:name w:val="heading 2"/>
    <w:aliases w:val="!Разделы документа"/>
    <w:basedOn w:val="a"/>
    <w:next w:val="a"/>
    <w:link w:val="20"/>
    <w:qFormat/>
    <w:rsid w:val="00EF4F37"/>
    <w:pPr>
      <w:keepNext/>
      <w:widowControl w:val="0"/>
      <w:spacing w:after="0" w:line="240" w:lineRule="auto"/>
      <w:jc w:val="center"/>
      <w:outlineLvl w:val="1"/>
    </w:pPr>
    <w:rPr>
      <w:rFonts w:ascii="Times New Roman" w:eastAsia="Times New Roman" w:hAnsi="Times New Roman" w:cs="Times New Roman"/>
      <w:b/>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3D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EF4F37"/>
    <w:pPr>
      <w:widowControl w:val="0"/>
      <w:autoSpaceDE w:val="0"/>
      <w:autoSpaceDN w:val="0"/>
      <w:spacing w:after="0" w:line="240" w:lineRule="auto"/>
    </w:pPr>
    <w:rPr>
      <w:rFonts w:ascii="Courier New" w:eastAsia="Calibri" w:hAnsi="Courier New" w:cs="Courier New"/>
      <w:sz w:val="20"/>
      <w:szCs w:val="20"/>
    </w:rPr>
  </w:style>
  <w:style w:type="paragraph" w:customStyle="1" w:styleId="ConsPlusTitle">
    <w:name w:val="ConsPlusTitle"/>
    <w:rsid w:val="00EF4F37"/>
    <w:pPr>
      <w:widowControl w:val="0"/>
      <w:autoSpaceDE w:val="0"/>
      <w:autoSpaceDN w:val="0"/>
      <w:spacing w:after="0" w:line="240" w:lineRule="auto"/>
    </w:pPr>
    <w:rPr>
      <w:rFonts w:ascii="Arial" w:eastAsia="Calibri" w:hAnsi="Arial" w:cs="Arial"/>
      <w:b/>
      <w:bCs/>
      <w:sz w:val="20"/>
      <w:szCs w:val="20"/>
    </w:rPr>
  </w:style>
  <w:style w:type="character" w:customStyle="1" w:styleId="20">
    <w:name w:val="Заголовок 2 Знак"/>
    <w:aliases w:val="!Разделы документа Знак"/>
    <w:basedOn w:val="a0"/>
    <w:link w:val="2"/>
    <w:rsid w:val="00EF4F37"/>
    <w:rPr>
      <w:rFonts w:ascii="Times New Roman" w:eastAsia="Times New Roman" w:hAnsi="Times New Roman" w:cs="Times New Roman"/>
      <w:b/>
      <w:color w:val="000000"/>
      <w:sz w:val="28"/>
      <w:szCs w:val="20"/>
      <w:lang w:eastAsia="ar-SA"/>
    </w:rPr>
  </w:style>
  <w:style w:type="paragraph" w:styleId="a4">
    <w:name w:val="List Paragraph"/>
    <w:basedOn w:val="a"/>
    <w:uiPriority w:val="99"/>
    <w:qFormat/>
    <w:rsid w:val="0027599B"/>
    <w:pPr>
      <w:ind w:left="720"/>
      <w:contextualSpacing/>
    </w:pPr>
  </w:style>
  <w:style w:type="paragraph" w:styleId="a5">
    <w:name w:val="Balloon Text"/>
    <w:basedOn w:val="a"/>
    <w:link w:val="a6"/>
    <w:uiPriority w:val="99"/>
    <w:semiHidden/>
    <w:unhideWhenUsed/>
    <w:rsid w:val="005007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071E"/>
    <w:rPr>
      <w:rFonts w:ascii="Tahoma" w:hAnsi="Tahoma" w:cs="Tahoma"/>
      <w:sz w:val="16"/>
      <w:szCs w:val="16"/>
    </w:rPr>
  </w:style>
  <w:style w:type="paragraph" w:styleId="a7">
    <w:name w:val="Body Text"/>
    <w:basedOn w:val="a"/>
    <w:link w:val="a8"/>
    <w:uiPriority w:val="99"/>
    <w:rsid w:val="00D73B11"/>
    <w:pPr>
      <w:widowControl w:val="0"/>
      <w:snapToGrid w:val="0"/>
      <w:spacing w:after="0" w:line="240" w:lineRule="auto"/>
      <w:ind w:firstLine="567"/>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D73B11"/>
    <w:rPr>
      <w:rFonts w:ascii="Times New Roman" w:eastAsia="Times New Roman" w:hAnsi="Times New Roman" w:cs="Times New Roman"/>
      <w:sz w:val="24"/>
      <w:szCs w:val="24"/>
    </w:rPr>
  </w:style>
  <w:style w:type="character" w:styleId="a9">
    <w:name w:val="Hyperlink"/>
    <w:basedOn w:val="a0"/>
    <w:uiPriority w:val="99"/>
    <w:semiHidden/>
    <w:unhideWhenUsed/>
    <w:rsid w:val="00FA4442"/>
    <w:rPr>
      <w:color w:val="0000FF"/>
      <w:u w:val="single"/>
    </w:rPr>
  </w:style>
  <w:style w:type="paragraph" w:customStyle="1" w:styleId="1">
    <w:name w:val="Без интервала1"/>
    <w:rsid w:val="0008379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06120">
      <w:bodyDiv w:val="1"/>
      <w:marLeft w:val="0"/>
      <w:marRight w:val="0"/>
      <w:marTop w:val="0"/>
      <w:marBottom w:val="0"/>
      <w:divBdr>
        <w:top w:val="none" w:sz="0" w:space="0" w:color="auto"/>
        <w:left w:val="none" w:sz="0" w:space="0" w:color="auto"/>
        <w:bottom w:val="none" w:sz="0" w:space="0" w:color="auto"/>
        <w:right w:val="none" w:sz="0" w:space="0" w:color="auto"/>
      </w:divBdr>
    </w:div>
    <w:div w:id="442312603">
      <w:bodyDiv w:val="1"/>
      <w:marLeft w:val="0"/>
      <w:marRight w:val="0"/>
      <w:marTop w:val="0"/>
      <w:marBottom w:val="0"/>
      <w:divBdr>
        <w:top w:val="none" w:sz="0" w:space="0" w:color="auto"/>
        <w:left w:val="none" w:sz="0" w:space="0" w:color="auto"/>
        <w:bottom w:val="none" w:sz="0" w:space="0" w:color="auto"/>
        <w:right w:val="none" w:sz="0" w:space="0" w:color="auto"/>
      </w:divBdr>
    </w:div>
    <w:div w:id="592975422">
      <w:bodyDiv w:val="1"/>
      <w:marLeft w:val="0"/>
      <w:marRight w:val="0"/>
      <w:marTop w:val="0"/>
      <w:marBottom w:val="0"/>
      <w:divBdr>
        <w:top w:val="none" w:sz="0" w:space="0" w:color="auto"/>
        <w:left w:val="none" w:sz="0" w:space="0" w:color="auto"/>
        <w:bottom w:val="none" w:sz="0" w:space="0" w:color="auto"/>
        <w:right w:val="none" w:sz="0" w:space="0" w:color="auto"/>
      </w:divBdr>
    </w:div>
    <w:div w:id="796604136">
      <w:bodyDiv w:val="1"/>
      <w:marLeft w:val="0"/>
      <w:marRight w:val="0"/>
      <w:marTop w:val="0"/>
      <w:marBottom w:val="0"/>
      <w:divBdr>
        <w:top w:val="none" w:sz="0" w:space="0" w:color="auto"/>
        <w:left w:val="none" w:sz="0" w:space="0" w:color="auto"/>
        <w:bottom w:val="none" w:sz="0" w:space="0" w:color="auto"/>
        <w:right w:val="none" w:sz="0" w:space="0" w:color="auto"/>
      </w:divBdr>
    </w:div>
    <w:div w:id="949514240">
      <w:bodyDiv w:val="1"/>
      <w:marLeft w:val="0"/>
      <w:marRight w:val="0"/>
      <w:marTop w:val="0"/>
      <w:marBottom w:val="0"/>
      <w:divBdr>
        <w:top w:val="none" w:sz="0" w:space="0" w:color="auto"/>
        <w:left w:val="none" w:sz="0" w:space="0" w:color="auto"/>
        <w:bottom w:val="none" w:sz="0" w:space="0" w:color="auto"/>
        <w:right w:val="none" w:sz="0" w:space="0" w:color="auto"/>
      </w:divBdr>
    </w:div>
    <w:div w:id="1075395854">
      <w:bodyDiv w:val="1"/>
      <w:marLeft w:val="0"/>
      <w:marRight w:val="0"/>
      <w:marTop w:val="0"/>
      <w:marBottom w:val="0"/>
      <w:divBdr>
        <w:top w:val="none" w:sz="0" w:space="0" w:color="auto"/>
        <w:left w:val="none" w:sz="0" w:space="0" w:color="auto"/>
        <w:bottom w:val="none" w:sz="0" w:space="0" w:color="auto"/>
        <w:right w:val="none" w:sz="0" w:space="0" w:color="auto"/>
      </w:divBdr>
    </w:div>
    <w:div w:id="1431773990">
      <w:bodyDiv w:val="1"/>
      <w:marLeft w:val="0"/>
      <w:marRight w:val="0"/>
      <w:marTop w:val="0"/>
      <w:marBottom w:val="0"/>
      <w:divBdr>
        <w:top w:val="none" w:sz="0" w:space="0" w:color="auto"/>
        <w:left w:val="none" w:sz="0" w:space="0" w:color="auto"/>
        <w:bottom w:val="none" w:sz="0" w:space="0" w:color="auto"/>
        <w:right w:val="none" w:sz="0" w:space="0" w:color="auto"/>
      </w:divBdr>
    </w:div>
    <w:div w:id="1547373945">
      <w:bodyDiv w:val="1"/>
      <w:marLeft w:val="0"/>
      <w:marRight w:val="0"/>
      <w:marTop w:val="0"/>
      <w:marBottom w:val="0"/>
      <w:divBdr>
        <w:top w:val="none" w:sz="0" w:space="0" w:color="auto"/>
        <w:left w:val="none" w:sz="0" w:space="0" w:color="auto"/>
        <w:bottom w:val="none" w:sz="0" w:space="0" w:color="auto"/>
        <w:right w:val="none" w:sz="0" w:space="0" w:color="auto"/>
      </w:divBdr>
    </w:div>
    <w:div w:id="1931280763">
      <w:bodyDiv w:val="1"/>
      <w:marLeft w:val="0"/>
      <w:marRight w:val="0"/>
      <w:marTop w:val="0"/>
      <w:marBottom w:val="0"/>
      <w:divBdr>
        <w:top w:val="none" w:sz="0" w:space="0" w:color="auto"/>
        <w:left w:val="none" w:sz="0" w:space="0" w:color="auto"/>
        <w:bottom w:val="none" w:sz="0" w:space="0" w:color="auto"/>
        <w:right w:val="none" w:sz="0" w:space="0" w:color="auto"/>
      </w:divBdr>
    </w:div>
    <w:div w:id="19675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0A3A18C185CA189AC29016DDFFAFE20C4B262B6C7B6A8EA08FD8C9BC69FC14290DB1E0628282D6FD760D5D94B652FBD3445B4CAEn0c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AC1E4020A97423BFCD9B7241B66C1CCE53C85DD87C3143FFE320ADE133A13FEC1541852360BE2C005DF614882696EA5C6A5CA8F11E8W1rE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DF355-E035-4275-8938-02990189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1</Pages>
  <Words>3527</Words>
  <Characters>20105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Клыпа Зоя Михайловна</dc:creator>
  <cp:keywords/>
  <dc:description/>
  <cp:lastModifiedBy>sdffjk</cp:lastModifiedBy>
  <cp:revision>158</cp:revision>
  <cp:lastPrinted>2018-06-30T11:24:00Z</cp:lastPrinted>
  <dcterms:created xsi:type="dcterms:W3CDTF">2018-01-22T05:01:00Z</dcterms:created>
  <dcterms:modified xsi:type="dcterms:W3CDTF">2022-09-12T06:21:00Z</dcterms:modified>
</cp:coreProperties>
</file>